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691993" w14:textId="6351BD8E" w:rsidR="0023306C" w:rsidRPr="0023306C" w:rsidRDefault="000B7E2C" w:rsidP="0023306C">
      <w:pPr>
        <w:rPr>
          <w:rFonts w:ascii="Calibri" w:hAnsi="Calibri" w:cs="Arial"/>
          <w:b/>
          <w:sz w:val="28"/>
          <w:szCs w:val="28"/>
        </w:rPr>
      </w:pPr>
      <w:r>
        <w:rPr>
          <w:rFonts w:ascii="Calibri" w:hAnsi="Calibri" w:cs="Arial"/>
          <w:b/>
          <w:sz w:val="28"/>
          <w:szCs w:val="28"/>
        </w:rPr>
        <w:t xml:space="preserve">Neue Funktionen </w:t>
      </w:r>
      <w:r w:rsidR="00301040">
        <w:rPr>
          <w:rFonts w:ascii="Calibri" w:hAnsi="Calibri" w:cs="Arial"/>
          <w:b/>
          <w:sz w:val="28"/>
          <w:szCs w:val="28"/>
        </w:rPr>
        <w:t>für digitalen</w:t>
      </w:r>
      <w:r>
        <w:rPr>
          <w:rFonts w:ascii="Calibri" w:hAnsi="Calibri" w:cs="Arial"/>
          <w:b/>
          <w:sz w:val="28"/>
          <w:szCs w:val="28"/>
        </w:rPr>
        <w:t xml:space="preserve"> BCA Marktplatz</w:t>
      </w:r>
    </w:p>
    <w:p w14:paraId="6106E947" w14:textId="3060C626" w:rsidR="00072E83" w:rsidRPr="00FA00CE" w:rsidRDefault="00BF0B8A" w:rsidP="00072E83">
      <w:pPr>
        <w:rPr>
          <w:rFonts w:asciiTheme="minorHAnsi" w:hAnsiTheme="minorHAnsi" w:cstheme="minorHAnsi"/>
          <w:b/>
          <w:sz w:val="48"/>
          <w:szCs w:val="48"/>
        </w:rPr>
      </w:pPr>
      <w:r w:rsidRPr="00BF0B8A">
        <w:rPr>
          <w:rFonts w:asciiTheme="minorHAnsi" w:hAnsiTheme="minorHAnsi" w:cstheme="minorHAnsi"/>
          <w:b/>
          <w:sz w:val="48"/>
          <w:szCs w:val="48"/>
        </w:rPr>
        <w:t xml:space="preserve">BCA </w:t>
      </w:r>
      <w:r w:rsidR="000B7E2C">
        <w:rPr>
          <w:rFonts w:asciiTheme="minorHAnsi" w:hAnsiTheme="minorHAnsi" w:cstheme="minorHAnsi"/>
          <w:b/>
          <w:sz w:val="48"/>
          <w:szCs w:val="48"/>
        </w:rPr>
        <w:t>launcht Update für digitale</w:t>
      </w:r>
      <w:r w:rsidR="00DE4BD9"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0B7E2C">
        <w:rPr>
          <w:rFonts w:asciiTheme="minorHAnsi" w:hAnsiTheme="minorHAnsi" w:cstheme="minorHAnsi"/>
          <w:b/>
          <w:sz w:val="48"/>
          <w:szCs w:val="48"/>
        </w:rPr>
        <w:t>Auktionsplattform</w:t>
      </w:r>
    </w:p>
    <w:p w14:paraId="61303091" w14:textId="77777777" w:rsidR="002778FB" w:rsidRPr="00785B86" w:rsidRDefault="002778FB" w:rsidP="001F6B9C">
      <w:pPr>
        <w:tabs>
          <w:tab w:val="left" w:pos="4395"/>
        </w:tabs>
        <w:spacing w:line="276" w:lineRule="auto"/>
        <w:rPr>
          <w:rFonts w:ascii="Calibri" w:hAnsi="Calibri" w:cs="Arial"/>
          <w:b/>
          <w:sz w:val="22"/>
          <w:szCs w:val="22"/>
        </w:rPr>
      </w:pPr>
    </w:p>
    <w:p w14:paraId="32E04EED" w14:textId="5D743720" w:rsidR="000B7E2C" w:rsidRDefault="00B84285" w:rsidP="00BF0B8A">
      <w:pPr>
        <w:spacing w:line="360" w:lineRule="auto"/>
        <w:jc w:val="both"/>
        <w:rPr>
          <w:rFonts w:asciiTheme="minorHAnsi" w:hAnsiTheme="minorHAnsi" w:cstheme="minorHAnsi"/>
        </w:rPr>
      </w:pPr>
      <w:r w:rsidRPr="00A3306E">
        <w:rPr>
          <w:rFonts w:asciiTheme="minorHAnsi" w:hAnsiTheme="minorHAnsi" w:cstheme="minorHAnsi"/>
          <w:b/>
        </w:rPr>
        <w:t xml:space="preserve">Neuss, </w:t>
      </w:r>
      <w:r w:rsidR="001E7CA1">
        <w:rPr>
          <w:rFonts w:asciiTheme="minorHAnsi" w:hAnsiTheme="minorHAnsi" w:cstheme="minorHAnsi"/>
          <w:b/>
        </w:rPr>
        <w:t>06</w:t>
      </w:r>
      <w:r w:rsidRPr="00A3306E">
        <w:rPr>
          <w:rFonts w:asciiTheme="minorHAnsi" w:hAnsiTheme="minorHAnsi" w:cstheme="minorHAnsi"/>
          <w:b/>
        </w:rPr>
        <w:t xml:space="preserve">. </w:t>
      </w:r>
      <w:r w:rsidR="00DE4BD9">
        <w:rPr>
          <w:rFonts w:asciiTheme="minorHAnsi" w:hAnsiTheme="minorHAnsi" w:cstheme="minorHAnsi"/>
          <w:b/>
        </w:rPr>
        <w:t>April</w:t>
      </w:r>
      <w:r w:rsidRPr="00A3306E">
        <w:rPr>
          <w:rFonts w:asciiTheme="minorHAnsi" w:hAnsiTheme="minorHAnsi" w:cstheme="minorHAnsi"/>
          <w:b/>
        </w:rPr>
        <w:t xml:space="preserve"> </w:t>
      </w:r>
      <w:r w:rsidR="00F55B32">
        <w:rPr>
          <w:rFonts w:asciiTheme="minorHAnsi" w:hAnsiTheme="minorHAnsi" w:cstheme="minorHAnsi"/>
          <w:b/>
        </w:rPr>
        <w:t>202</w:t>
      </w:r>
      <w:r w:rsidR="00DE4BD9">
        <w:rPr>
          <w:rFonts w:asciiTheme="minorHAnsi" w:hAnsiTheme="minorHAnsi" w:cstheme="minorHAnsi"/>
          <w:b/>
        </w:rPr>
        <w:t>2</w:t>
      </w:r>
      <w:r w:rsidRPr="00A3306E">
        <w:rPr>
          <w:rFonts w:asciiTheme="minorHAnsi" w:hAnsiTheme="minorHAnsi" w:cstheme="minorHAnsi"/>
          <w:b/>
        </w:rPr>
        <w:t>.</w:t>
      </w:r>
      <w:r w:rsidRPr="00A3306E">
        <w:rPr>
          <w:rFonts w:asciiTheme="minorHAnsi" w:hAnsiTheme="minorHAnsi" w:cstheme="minorHAnsi"/>
        </w:rPr>
        <w:t xml:space="preserve"> </w:t>
      </w:r>
      <w:r w:rsidR="000B7E2C">
        <w:rPr>
          <w:rFonts w:asciiTheme="minorHAnsi" w:hAnsiTheme="minorHAnsi" w:cstheme="minorHAnsi"/>
        </w:rPr>
        <w:t xml:space="preserve">Schon lang hat sich </w:t>
      </w:r>
      <w:r w:rsidR="00BF0B8A" w:rsidRPr="00BF0B8A">
        <w:rPr>
          <w:rFonts w:asciiTheme="minorHAnsi" w:hAnsiTheme="minorHAnsi" w:cstheme="minorHAnsi"/>
        </w:rPr>
        <w:t>BCA</w:t>
      </w:r>
      <w:r w:rsidR="000B7E2C">
        <w:rPr>
          <w:rFonts w:asciiTheme="minorHAnsi" w:hAnsiTheme="minorHAnsi" w:cstheme="minorHAnsi"/>
        </w:rPr>
        <w:t xml:space="preserve">, </w:t>
      </w:r>
      <w:r w:rsidR="000B7E2C" w:rsidRPr="00BF0B8A">
        <w:rPr>
          <w:rFonts w:asciiTheme="minorHAnsi" w:hAnsiTheme="minorHAnsi" w:cstheme="minorHAnsi"/>
        </w:rPr>
        <w:t>Deutschlands größter Marktplatz für den gewerblichen Handel mit gebrauchten Fahrzeuge</w:t>
      </w:r>
      <w:r w:rsidR="000B7E2C">
        <w:rPr>
          <w:rFonts w:asciiTheme="minorHAnsi" w:hAnsiTheme="minorHAnsi" w:cstheme="minorHAnsi"/>
        </w:rPr>
        <w:t xml:space="preserve">n, von reinen physischen Auktionen emanzipiert und ist seit Jahren als digitaler, europäischer Marktplatz in der Branche etabliert. </w:t>
      </w:r>
    </w:p>
    <w:p w14:paraId="403464E4" w14:textId="49D21B16" w:rsidR="00BF0B8A" w:rsidRPr="00BF0B8A" w:rsidRDefault="000B7E2C" w:rsidP="00BF0B8A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Nun erhält die digitale Auktionsplattform von BCA (</w:t>
      </w:r>
      <w:hyperlink r:id="rId8" w:history="1">
        <w:r w:rsidRPr="003A0941">
          <w:rPr>
            <w:rStyle w:val="Hyperlink"/>
            <w:rFonts w:asciiTheme="minorHAnsi" w:hAnsiTheme="minorHAnsi" w:cstheme="minorHAnsi"/>
          </w:rPr>
          <w:t>www.bca.com</w:t>
        </w:r>
      </w:hyperlink>
      <w:r>
        <w:rPr>
          <w:rFonts w:asciiTheme="minorHAnsi" w:hAnsiTheme="minorHAnsi" w:cstheme="minorHAnsi"/>
        </w:rPr>
        <w:t xml:space="preserve">) ein weiteres umfangreiches Update, dass für Käufer viele neue und verbesserte Funktionen bringt. </w:t>
      </w:r>
      <w:r w:rsidR="00BF0B8A" w:rsidRPr="00BF0B8A">
        <w:rPr>
          <w:rFonts w:asciiTheme="minorHAnsi" w:hAnsiTheme="minorHAnsi" w:cstheme="minorHAnsi"/>
        </w:rPr>
        <w:t xml:space="preserve">Für das Unternehmen bedeutet </w:t>
      </w:r>
      <w:r>
        <w:rPr>
          <w:rFonts w:asciiTheme="minorHAnsi" w:hAnsiTheme="minorHAnsi" w:cstheme="minorHAnsi"/>
        </w:rPr>
        <w:t>dies</w:t>
      </w:r>
      <w:r w:rsidR="00BF0B8A" w:rsidRPr="00BF0B8A">
        <w:rPr>
          <w:rFonts w:asciiTheme="minorHAnsi" w:hAnsiTheme="minorHAnsi" w:cstheme="minorHAnsi"/>
        </w:rPr>
        <w:t xml:space="preserve"> ein</w:t>
      </w:r>
      <w:r>
        <w:rPr>
          <w:rFonts w:asciiTheme="minorHAnsi" w:hAnsiTheme="minorHAnsi" w:cstheme="minorHAnsi"/>
        </w:rPr>
        <w:t>en</w:t>
      </w:r>
      <w:r w:rsidR="00BF0B8A" w:rsidRPr="00BF0B8A">
        <w:rPr>
          <w:rFonts w:asciiTheme="minorHAnsi" w:hAnsiTheme="minorHAnsi" w:cstheme="minorHAnsi"/>
        </w:rPr>
        <w:t xml:space="preserve"> weitere</w:t>
      </w:r>
      <w:r>
        <w:rPr>
          <w:rFonts w:asciiTheme="minorHAnsi" w:hAnsiTheme="minorHAnsi" w:cstheme="minorHAnsi"/>
        </w:rPr>
        <w:t>n</w:t>
      </w:r>
      <w:r w:rsidR="00BF0B8A" w:rsidRPr="00BF0B8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konsequenten</w:t>
      </w:r>
      <w:r w:rsidR="00BF0B8A" w:rsidRPr="00BF0B8A">
        <w:rPr>
          <w:rFonts w:asciiTheme="minorHAnsi" w:hAnsiTheme="minorHAnsi" w:cstheme="minorHAnsi"/>
        </w:rPr>
        <w:t xml:space="preserve"> Schritt </w:t>
      </w:r>
      <w:r>
        <w:rPr>
          <w:rFonts w:asciiTheme="minorHAnsi" w:hAnsiTheme="minorHAnsi" w:cstheme="minorHAnsi"/>
        </w:rPr>
        <w:t>in der</w:t>
      </w:r>
      <w:r w:rsidR="00BF0B8A" w:rsidRPr="00BF0B8A">
        <w:rPr>
          <w:rFonts w:asciiTheme="minorHAnsi" w:hAnsiTheme="minorHAnsi" w:cstheme="minorHAnsi"/>
        </w:rPr>
        <w:t xml:space="preserve"> Digitalisierung und </w:t>
      </w:r>
      <w:r>
        <w:rPr>
          <w:rFonts w:asciiTheme="minorHAnsi" w:hAnsiTheme="minorHAnsi" w:cstheme="minorHAnsi"/>
        </w:rPr>
        <w:t>auf Kundenseite</w:t>
      </w:r>
      <w:r w:rsidR="00BF0B8A" w:rsidRPr="00BF0B8A">
        <w:rPr>
          <w:rFonts w:asciiTheme="minorHAnsi" w:hAnsiTheme="minorHAnsi" w:cstheme="minorHAnsi"/>
        </w:rPr>
        <w:t xml:space="preserve"> eine deutlich verbesserte Customer Experience </w:t>
      </w:r>
      <w:r w:rsidR="00D220FC">
        <w:rPr>
          <w:rFonts w:asciiTheme="minorHAnsi" w:hAnsiTheme="minorHAnsi" w:cstheme="minorHAnsi"/>
        </w:rPr>
        <w:t>beim</w:t>
      </w:r>
      <w:r>
        <w:rPr>
          <w:rFonts w:asciiTheme="minorHAnsi" w:hAnsiTheme="minorHAnsi" w:cstheme="minorHAnsi"/>
        </w:rPr>
        <w:t xml:space="preserve"> digitalen Zukauf von Gebrauchtwagen.</w:t>
      </w:r>
    </w:p>
    <w:p w14:paraId="350F63AF" w14:textId="77777777" w:rsidR="00BF0B8A" w:rsidRPr="00BF0B8A" w:rsidRDefault="00BF0B8A" w:rsidP="00BF0B8A">
      <w:pPr>
        <w:spacing w:line="360" w:lineRule="auto"/>
        <w:jc w:val="both"/>
        <w:rPr>
          <w:rFonts w:asciiTheme="minorHAnsi" w:hAnsiTheme="minorHAnsi" w:cstheme="minorHAnsi"/>
        </w:rPr>
      </w:pPr>
    </w:p>
    <w:p w14:paraId="3290A46E" w14:textId="4307A8E3" w:rsidR="002B12EF" w:rsidRDefault="000B7E2C" w:rsidP="0055658B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Durch das neue Update</w:t>
      </w:r>
      <w:r w:rsidR="0055658B" w:rsidRPr="009C2372">
        <w:rPr>
          <w:rFonts w:asciiTheme="minorHAnsi" w:hAnsiTheme="minorHAnsi" w:cstheme="minorHAnsi"/>
        </w:rPr>
        <w:t xml:space="preserve"> werden der gesamte </w:t>
      </w:r>
      <w:proofErr w:type="spellStart"/>
      <w:r w:rsidR="0055658B" w:rsidRPr="009C2372">
        <w:rPr>
          <w:rFonts w:asciiTheme="minorHAnsi" w:hAnsiTheme="minorHAnsi" w:cstheme="minorHAnsi"/>
        </w:rPr>
        <w:t>Bietprozess</w:t>
      </w:r>
      <w:proofErr w:type="spellEnd"/>
      <w:r w:rsidR="0055658B" w:rsidRPr="009C2372">
        <w:rPr>
          <w:rFonts w:asciiTheme="minorHAnsi" w:hAnsiTheme="minorHAnsi" w:cstheme="minorHAnsi"/>
        </w:rPr>
        <w:t xml:space="preserve"> und die Kaufabwicklung für Kunden </w:t>
      </w:r>
      <w:r>
        <w:rPr>
          <w:rFonts w:asciiTheme="minorHAnsi" w:hAnsiTheme="minorHAnsi" w:cstheme="minorHAnsi"/>
        </w:rPr>
        <w:t>deutlich</w:t>
      </w:r>
      <w:r w:rsidR="0055658B" w:rsidRPr="009C2372">
        <w:rPr>
          <w:rFonts w:asciiTheme="minorHAnsi" w:hAnsiTheme="minorHAnsi" w:cstheme="minorHAnsi"/>
        </w:rPr>
        <w:t xml:space="preserve"> flexibler und einfacher gestaltet</w:t>
      </w:r>
      <w:r w:rsidR="000B32BF">
        <w:rPr>
          <w:rFonts w:asciiTheme="minorHAnsi" w:hAnsiTheme="minorHAnsi" w:cstheme="minorHAnsi"/>
        </w:rPr>
        <w:t xml:space="preserve"> – insbesondere im dynamische</w:t>
      </w:r>
      <w:r w:rsidR="002B12EF">
        <w:rPr>
          <w:rFonts w:asciiTheme="minorHAnsi" w:hAnsiTheme="minorHAnsi" w:cstheme="minorHAnsi"/>
        </w:rPr>
        <w:t>n</w:t>
      </w:r>
      <w:r w:rsidR="000B32BF">
        <w:rPr>
          <w:rFonts w:asciiTheme="minorHAnsi" w:hAnsiTheme="minorHAnsi" w:cstheme="minorHAnsi"/>
        </w:rPr>
        <w:t xml:space="preserve"> Online-Verkaufsformat </w:t>
      </w:r>
      <w:r w:rsidR="000B32BF" w:rsidRPr="002B12EF">
        <w:rPr>
          <w:rFonts w:asciiTheme="minorHAnsi" w:hAnsiTheme="minorHAnsi" w:cstheme="minorHAnsi"/>
          <w:i/>
          <w:iCs/>
        </w:rPr>
        <w:t xml:space="preserve">BCA </w:t>
      </w:r>
      <w:proofErr w:type="spellStart"/>
      <w:r w:rsidR="000B32BF" w:rsidRPr="002B12EF">
        <w:rPr>
          <w:rFonts w:asciiTheme="minorHAnsi" w:hAnsiTheme="minorHAnsi" w:cstheme="minorHAnsi"/>
          <w:i/>
          <w:iCs/>
        </w:rPr>
        <w:t>xBid</w:t>
      </w:r>
      <w:proofErr w:type="spellEnd"/>
      <w:r w:rsidR="000B32BF" w:rsidRPr="002B12EF">
        <w:rPr>
          <w:rFonts w:asciiTheme="minorHAnsi" w:hAnsiTheme="minorHAnsi" w:cstheme="minorHAnsi"/>
          <w:i/>
          <w:iCs/>
        </w:rPr>
        <w:t>.</w:t>
      </w:r>
      <w:r w:rsidR="0055658B" w:rsidRPr="009C2372">
        <w:rPr>
          <w:rFonts w:asciiTheme="minorHAnsi" w:hAnsiTheme="minorHAnsi" w:cstheme="minorHAnsi"/>
        </w:rPr>
        <w:t xml:space="preserve"> </w:t>
      </w:r>
      <w:r w:rsidR="002B12EF">
        <w:rPr>
          <w:rFonts w:asciiTheme="minorHAnsi" w:hAnsiTheme="minorHAnsi" w:cstheme="minorHAnsi"/>
        </w:rPr>
        <w:t xml:space="preserve">So ist die mobile Teilnahme an </w:t>
      </w:r>
      <w:proofErr w:type="spellStart"/>
      <w:r w:rsidR="002B12EF">
        <w:rPr>
          <w:rFonts w:asciiTheme="minorHAnsi" w:hAnsiTheme="minorHAnsi" w:cstheme="minorHAnsi"/>
        </w:rPr>
        <w:t>xBid</w:t>
      </w:r>
      <w:proofErr w:type="spellEnd"/>
      <w:r w:rsidR="002B12EF">
        <w:rPr>
          <w:rFonts w:asciiTheme="minorHAnsi" w:hAnsiTheme="minorHAnsi" w:cstheme="minorHAnsi"/>
        </w:rPr>
        <w:t xml:space="preserve">-Auktionen per Smartphone durch eine optimierte Darstellung und responsives Layout-Design problemlos möglich und Hinweismeldungen informieren bei schlechter oder nicht ausreichender Internetverbindung des mobilen Endgerätes. Darüber hinaus wird nun auch die Teilnahme und Gebotsabgabe in </w:t>
      </w:r>
      <w:proofErr w:type="spellStart"/>
      <w:r w:rsidR="002B12EF">
        <w:rPr>
          <w:rFonts w:asciiTheme="minorHAnsi" w:hAnsiTheme="minorHAnsi" w:cstheme="minorHAnsi"/>
        </w:rPr>
        <w:t>xBid</w:t>
      </w:r>
      <w:proofErr w:type="spellEnd"/>
      <w:r w:rsidR="002B12EF">
        <w:rPr>
          <w:rFonts w:asciiTheme="minorHAnsi" w:hAnsiTheme="minorHAnsi" w:cstheme="minorHAnsi"/>
        </w:rPr>
        <w:t xml:space="preserve">-Auktionen aus dem Kundenbereich </w:t>
      </w:r>
      <w:r w:rsidR="002B12EF" w:rsidRPr="002B12EF">
        <w:rPr>
          <w:rFonts w:asciiTheme="minorHAnsi" w:hAnsiTheme="minorHAnsi" w:cstheme="minorHAnsi"/>
          <w:i/>
          <w:iCs/>
        </w:rPr>
        <w:t>Mein BCA</w:t>
      </w:r>
      <w:r w:rsidR="002B12EF">
        <w:rPr>
          <w:rFonts w:asciiTheme="minorHAnsi" w:hAnsiTheme="minorHAnsi" w:cstheme="minorHAnsi"/>
        </w:rPr>
        <w:t xml:space="preserve"> und direkt aus der Fahrzeugsuche möglich sein. Dies macht den Zukauf für den Bieter deutlich effizienter und spart Zeit. Auch die Fahrzeugdetail-Seite bekommt im Zuge des Updates ein neues Gesicht. </w:t>
      </w:r>
      <w:r w:rsidR="005A07AC">
        <w:rPr>
          <w:rFonts w:asciiTheme="minorHAnsi" w:hAnsiTheme="minorHAnsi" w:cstheme="minorHAnsi"/>
        </w:rPr>
        <w:t>Eine optimierte Darstellung und Gruppierung der Informationen ermöglichen dem Kunden einen schnelleren Überblick über die Fahrzeugdaten und Ausstattungsmerkmale.</w:t>
      </w:r>
    </w:p>
    <w:p w14:paraId="454CC440" w14:textId="6F81A273" w:rsidR="00BF0B8A" w:rsidRPr="00BF0B8A" w:rsidRDefault="00BF0B8A" w:rsidP="00BF0B8A">
      <w:pPr>
        <w:spacing w:line="360" w:lineRule="auto"/>
        <w:jc w:val="both"/>
        <w:rPr>
          <w:rFonts w:asciiTheme="minorHAnsi" w:hAnsiTheme="minorHAnsi" w:cstheme="minorHAnsi"/>
        </w:rPr>
      </w:pPr>
    </w:p>
    <w:p w14:paraId="59907922" w14:textId="4DA2F61E" w:rsidR="00BF0B8A" w:rsidRDefault="008D15CE" w:rsidP="00BF0B8A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Philipp Berg</w:t>
      </w:r>
      <w:r w:rsidR="00BF0B8A" w:rsidRPr="00BF0B8A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 xml:space="preserve">Managing </w:t>
      </w:r>
      <w:proofErr w:type="spellStart"/>
      <w:r>
        <w:rPr>
          <w:rFonts w:asciiTheme="minorHAnsi" w:hAnsiTheme="minorHAnsi" w:cstheme="minorHAnsi"/>
        </w:rPr>
        <w:t>Director</w:t>
      </w:r>
      <w:proofErr w:type="spellEnd"/>
      <w:r>
        <w:rPr>
          <w:rFonts w:asciiTheme="minorHAnsi" w:hAnsiTheme="minorHAnsi" w:cstheme="minorHAnsi"/>
        </w:rPr>
        <w:t xml:space="preserve"> bei BCA</w:t>
      </w:r>
      <w:r w:rsidR="005A07AC">
        <w:rPr>
          <w:rFonts w:asciiTheme="minorHAnsi" w:hAnsiTheme="minorHAnsi" w:cstheme="minorHAnsi"/>
        </w:rPr>
        <w:t xml:space="preserve"> Deutschland</w:t>
      </w:r>
      <w:r w:rsidR="00BF0B8A" w:rsidRPr="00BF0B8A">
        <w:rPr>
          <w:rFonts w:asciiTheme="minorHAnsi" w:hAnsiTheme="minorHAnsi" w:cstheme="minorHAnsi"/>
        </w:rPr>
        <w:t xml:space="preserve">, </w:t>
      </w:r>
      <w:r w:rsidR="005A07AC">
        <w:rPr>
          <w:rFonts w:asciiTheme="minorHAnsi" w:hAnsiTheme="minorHAnsi" w:cstheme="minorHAnsi"/>
        </w:rPr>
        <w:t>freut sich über die neuen Funktionalitäten der Plattform</w:t>
      </w:r>
      <w:r w:rsidR="00BF0B8A" w:rsidRPr="00BF0B8A">
        <w:rPr>
          <w:rFonts w:asciiTheme="minorHAnsi" w:hAnsiTheme="minorHAnsi" w:cstheme="minorHAnsi"/>
        </w:rPr>
        <w:t>: „</w:t>
      </w:r>
      <w:r w:rsidR="005A07AC">
        <w:rPr>
          <w:rFonts w:asciiTheme="minorHAnsi" w:hAnsiTheme="minorHAnsi" w:cstheme="minorHAnsi"/>
        </w:rPr>
        <w:t>Digitalisierung benötigt</w:t>
      </w:r>
      <w:r w:rsidR="00BF0B8A" w:rsidRPr="00BF0B8A">
        <w:rPr>
          <w:rFonts w:asciiTheme="minorHAnsi" w:hAnsiTheme="minorHAnsi" w:cstheme="minorHAnsi"/>
        </w:rPr>
        <w:t xml:space="preserve"> maximalen Kundenfokus. Darauf </w:t>
      </w:r>
      <w:r w:rsidR="005A07AC">
        <w:rPr>
          <w:rFonts w:asciiTheme="minorHAnsi" w:hAnsiTheme="minorHAnsi" w:cstheme="minorHAnsi"/>
        </w:rPr>
        <w:t>legen</w:t>
      </w:r>
      <w:r w:rsidR="00BF0B8A" w:rsidRPr="00BF0B8A">
        <w:rPr>
          <w:rFonts w:asciiTheme="minorHAnsi" w:hAnsiTheme="minorHAnsi" w:cstheme="minorHAnsi"/>
        </w:rPr>
        <w:t xml:space="preserve"> wir </w:t>
      </w:r>
      <w:r w:rsidR="005A07AC">
        <w:rPr>
          <w:rFonts w:asciiTheme="minorHAnsi" w:hAnsiTheme="minorHAnsi" w:cstheme="minorHAnsi"/>
        </w:rPr>
        <w:t>in der</w:t>
      </w:r>
      <w:r w:rsidR="00BF0B8A" w:rsidRPr="00BF0B8A">
        <w:rPr>
          <w:rFonts w:asciiTheme="minorHAnsi" w:hAnsiTheme="minorHAnsi" w:cstheme="minorHAnsi"/>
        </w:rPr>
        <w:t xml:space="preserve"> Entwicklungsarbeit unserer </w:t>
      </w:r>
      <w:r w:rsidR="005A07AC">
        <w:rPr>
          <w:rFonts w:asciiTheme="minorHAnsi" w:hAnsiTheme="minorHAnsi" w:cstheme="minorHAnsi"/>
        </w:rPr>
        <w:t>Plattformen</w:t>
      </w:r>
      <w:r w:rsidR="00BF0B8A" w:rsidRPr="00BF0B8A">
        <w:rPr>
          <w:rFonts w:asciiTheme="minorHAnsi" w:hAnsiTheme="minorHAnsi" w:cstheme="minorHAnsi"/>
        </w:rPr>
        <w:t xml:space="preserve"> </w:t>
      </w:r>
      <w:r w:rsidR="005A07AC">
        <w:rPr>
          <w:rFonts w:asciiTheme="minorHAnsi" w:hAnsiTheme="minorHAnsi" w:cstheme="minorHAnsi"/>
        </w:rPr>
        <w:t>großen Wert.</w:t>
      </w:r>
      <w:r w:rsidR="00BF0B8A" w:rsidRPr="00BF0B8A">
        <w:rPr>
          <w:rFonts w:asciiTheme="minorHAnsi" w:hAnsiTheme="minorHAnsi" w:cstheme="minorHAnsi"/>
        </w:rPr>
        <w:t xml:space="preserve"> </w:t>
      </w:r>
      <w:r w:rsidR="005A07AC">
        <w:rPr>
          <w:rFonts w:asciiTheme="minorHAnsi" w:hAnsiTheme="minorHAnsi" w:cstheme="minorHAnsi"/>
        </w:rPr>
        <w:t xml:space="preserve">Ich freue mich, dass wir mit dem neuen Update und zukünftigen Weiterentwicklungen einige Funktionalitäten bieten, </w:t>
      </w:r>
      <w:r w:rsidR="005A07AC">
        <w:rPr>
          <w:rFonts w:asciiTheme="minorHAnsi" w:hAnsiTheme="minorHAnsi" w:cstheme="minorHAnsi"/>
        </w:rPr>
        <w:lastRenderedPageBreak/>
        <w:t xml:space="preserve">die </w:t>
      </w:r>
      <w:r w:rsidR="00301040">
        <w:rPr>
          <w:rFonts w:asciiTheme="minorHAnsi" w:hAnsiTheme="minorHAnsi" w:cstheme="minorHAnsi"/>
        </w:rPr>
        <w:t xml:space="preserve">unseren Kunden </w:t>
      </w:r>
      <w:r w:rsidR="005A07AC">
        <w:rPr>
          <w:rFonts w:asciiTheme="minorHAnsi" w:hAnsiTheme="minorHAnsi" w:cstheme="minorHAnsi"/>
        </w:rPr>
        <w:t>im täglichen Zukauf einen echten Mehrwert darstellen</w:t>
      </w:r>
      <w:r w:rsidR="00301040">
        <w:rPr>
          <w:rFonts w:asciiTheme="minorHAnsi" w:hAnsiTheme="minorHAnsi" w:cstheme="minorHAnsi"/>
        </w:rPr>
        <w:t xml:space="preserve"> und unsere Position als führender, digitaler B2B-Marktplatz weiter stärken</w:t>
      </w:r>
      <w:r w:rsidR="005A07AC">
        <w:rPr>
          <w:rFonts w:asciiTheme="minorHAnsi" w:hAnsiTheme="minorHAnsi" w:cstheme="minorHAnsi"/>
        </w:rPr>
        <w:t>.</w:t>
      </w:r>
      <w:r w:rsidR="00BF0B8A" w:rsidRPr="00BF0B8A">
        <w:rPr>
          <w:rFonts w:asciiTheme="minorHAnsi" w:hAnsiTheme="minorHAnsi" w:cstheme="minorHAnsi"/>
        </w:rPr>
        <w:t>“</w:t>
      </w:r>
    </w:p>
    <w:p w14:paraId="4712005E" w14:textId="77777777" w:rsidR="005A1686" w:rsidRPr="002074F1" w:rsidRDefault="005A1686" w:rsidP="005A1686">
      <w:pPr>
        <w:spacing w:line="360" w:lineRule="auto"/>
        <w:jc w:val="both"/>
        <w:rPr>
          <w:rFonts w:asciiTheme="minorHAnsi" w:hAnsiTheme="minorHAnsi" w:cstheme="minorHAnsi"/>
        </w:rPr>
      </w:pPr>
    </w:p>
    <w:p w14:paraId="18A4FAEE" w14:textId="77777777" w:rsidR="0010689D" w:rsidRDefault="0010689D" w:rsidP="0010689D">
      <w:pPr>
        <w:tabs>
          <w:tab w:val="left" w:pos="4395"/>
        </w:tabs>
        <w:rPr>
          <w:rFonts w:ascii="Calibri" w:hAnsi="Calibri"/>
          <w:sz w:val="18"/>
          <w:szCs w:val="18"/>
        </w:rPr>
      </w:pPr>
      <w:r>
        <w:rPr>
          <w:rFonts w:ascii="Calibri" w:hAnsi="Calibri"/>
          <w:b/>
          <w:sz w:val="18"/>
          <w:szCs w:val="18"/>
        </w:rPr>
        <w:t>Über BCA</w:t>
      </w:r>
      <w:r>
        <w:rPr>
          <w:rFonts w:ascii="Calibri" w:hAnsi="Calibri"/>
          <w:b/>
          <w:sz w:val="18"/>
          <w:szCs w:val="18"/>
        </w:rPr>
        <w:br/>
      </w:r>
    </w:p>
    <w:p w14:paraId="0C3B3BB4" w14:textId="56E3535E" w:rsidR="0010689D" w:rsidRDefault="0010689D" w:rsidP="0010689D">
      <w:pPr>
        <w:tabs>
          <w:tab w:val="left" w:pos="4395"/>
        </w:tabs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BCA ist Europas größter Marktplatz für den gewerblichen Handel mit gebrauchten Fahrzeugen. Über die unterschiedlichen Verkaufskanäle, online und auch ph</w:t>
      </w:r>
      <w:r w:rsidR="00D220FC">
        <w:rPr>
          <w:rFonts w:ascii="Calibri" w:hAnsi="Calibri"/>
          <w:sz w:val="18"/>
          <w:szCs w:val="18"/>
        </w:rPr>
        <w:t>ysisch, werden jährlich über 1,5</w:t>
      </w:r>
      <w:r>
        <w:rPr>
          <w:rFonts w:ascii="Calibri" w:hAnsi="Calibri"/>
          <w:sz w:val="18"/>
          <w:szCs w:val="18"/>
        </w:rPr>
        <w:t xml:space="preserve"> Millionen Fahrzeuge vermarktet. BCA bietet die relevanten Dienstleistungen für eine erfolgreiche Gebrauchtwagenvermarktung, von Systemen für Bestandsmanagement bis hin zu effizienten Logistikkonzepten. </w:t>
      </w:r>
    </w:p>
    <w:p w14:paraId="576E278E" w14:textId="77777777" w:rsidR="0010689D" w:rsidRDefault="0010689D" w:rsidP="0010689D">
      <w:pPr>
        <w:tabs>
          <w:tab w:val="left" w:pos="4395"/>
        </w:tabs>
        <w:rPr>
          <w:rFonts w:ascii="Calibri" w:hAnsi="Calibri"/>
          <w:sz w:val="18"/>
          <w:szCs w:val="18"/>
        </w:rPr>
      </w:pPr>
    </w:p>
    <w:p w14:paraId="37F05125" w14:textId="77777777" w:rsidR="0010689D" w:rsidRDefault="0010689D" w:rsidP="0010689D">
      <w:pPr>
        <w:tabs>
          <w:tab w:val="left" w:pos="4395"/>
        </w:tabs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Eine große Anzahl und Auswahl an Fahrzeugen sowie deren schnelle Verfügbarkeit sind wichtige Merkmale für Käufer. Verkäufer profitieren von der hohen Umschlagsgeschwindigkeit, den effizienten und revisionssicheren Prozessen sowie marktgerechten Erlösen.</w:t>
      </w:r>
    </w:p>
    <w:p w14:paraId="1965DB20" w14:textId="77777777" w:rsidR="0010689D" w:rsidRDefault="0010689D" w:rsidP="0010689D">
      <w:pPr>
        <w:tabs>
          <w:tab w:val="left" w:pos="4395"/>
        </w:tabs>
        <w:rPr>
          <w:rFonts w:ascii="Calibri" w:hAnsi="Calibri"/>
          <w:sz w:val="18"/>
          <w:szCs w:val="18"/>
        </w:rPr>
      </w:pPr>
    </w:p>
    <w:p w14:paraId="73941691" w14:textId="4F71928A" w:rsidR="0010689D" w:rsidRDefault="0010689D" w:rsidP="0010689D">
      <w:pPr>
        <w:tabs>
          <w:tab w:val="left" w:pos="4395"/>
        </w:tabs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Als erster Anbieter gewerblicher Gebrauchtwagenauktionen ist BCA im Jahre 1997 auch in Deutschland gestartet und hat sich zum Marktführer entwickelt. BCA betreibt </w:t>
      </w:r>
      <w:r w:rsidR="00D220FC">
        <w:rPr>
          <w:rFonts w:ascii="Calibri" w:hAnsi="Calibri"/>
          <w:sz w:val="18"/>
          <w:szCs w:val="18"/>
        </w:rPr>
        <w:t>Logistik Zentren</w:t>
      </w:r>
      <w:r>
        <w:rPr>
          <w:rFonts w:ascii="Calibri" w:hAnsi="Calibri"/>
          <w:sz w:val="18"/>
          <w:szCs w:val="18"/>
        </w:rPr>
        <w:t xml:space="preserve"> in Berlin/Hoppegarten, Groß-Gerau, Hamburg/</w:t>
      </w:r>
      <w:proofErr w:type="spellStart"/>
      <w:r>
        <w:rPr>
          <w:rFonts w:ascii="Calibri" w:hAnsi="Calibri"/>
          <w:sz w:val="18"/>
          <w:szCs w:val="18"/>
        </w:rPr>
        <w:t>Ellerau</w:t>
      </w:r>
      <w:proofErr w:type="spellEnd"/>
      <w:r>
        <w:rPr>
          <w:rFonts w:ascii="Calibri" w:hAnsi="Calibri"/>
          <w:sz w:val="18"/>
          <w:szCs w:val="18"/>
        </w:rPr>
        <w:t>, Heidenheim und Neuss, wo auch die Firmenzentrale beheimatet ist.</w:t>
      </w:r>
    </w:p>
    <w:p w14:paraId="13329E82" w14:textId="77777777" w:rsidR="0010689D" w:rsidRDefault="0010689D" w:rsidP="0010689D">
      <w:pPr>
        <w:tabs>
          <w:tab w:val="left" w:pos="4395"/>
        </w:tabs>
        <w:spacing w:line="276" w:lineRule="auto"/>
        <w:rPr>
          <w:rFonts w:ascii="Calibri" w:hAnsi="Calibri"/>
          <w:sz w:val="18"/>
          <w:szCs w:val="18"/>
        </w:rPr>
      </w:pPr>
    </w:p>
    <w:p w14:paraId="17F78F03" w14:textId="77777777" w:rsidR="0010689D" w:rsidRDefault="0010689D" w:rsidP="0010689D">
      <w:pPr>
        <w:tabs>
          <w:tab w:val="left" w:pos="4395"/>
        </w:tabs>
        <w:spacing w:line="276" w:lineRule="auto"/>
        <w:rPr>
          <w:rFonts w:ascii="Calibri" w:hAnsi="Calibri"/>
          <w:sz w:val="18"/>
          <w:szCs w:val="18"/>
        </w:rPr>
      </w:pPr>
    </w:p>
    <w:p w14:paraId="0F3618E5" w14:textId="77777777" w:rsidR="0010689D" w:rsidRDefault="0010689D" w:rsidP="0010689D">
      <w:pPr>
        <w:tabs>
          <w:tab w:val="left" w:pos="4395"/>
        </w:tabs>
        <w:spacing w:line="276" w:lineRule="auto"/>
        <w:rPr>
          <w:rFonts w:ascii="Calibri" w:hAnsi="Calibri"/>
          <w:sz w:val="18"/>
          <w:szCs w:val="18"/>
        </w:rPr>
      </w:pPr>
    </w:p>
    <w:tbl>
      <w:tblPr>
        <w:tblStyle w:val="Tabellenraster"/>
        <w:tblW w:w="893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6"/>
        <w:gridCol w:w="4075"/>
      </w:tblGrid>
      <w:tr w:rsidR="005E1AC5" w14:paraId="48CD5FD0" w14:textId="77777777" w:rsidTr="004522DC">
        <w:trPr>
          <w:trHeight w:val="1213"/>
        </w:trPr>
        <w:tc>
          <w:tcPr>
            <w:tcW w:w="4856" w:type="dxa"/>
            <w:hideMark/>
          </w:tcPr>
          <w:p w14:paraId="2965C283" w14:textId="77777777" w:rsidR="005E1AC5" w:rsidRDefault="005E1AC5" w:rsidP="004522DC">
            <w:pPr>
              <w:spacing w:line="276" w:lineRule="auto"/>
              <w:rPr>
                <w:rFonts w:ascii="Calibri" w:hAnsi="Calibri" w:cs="Calibri Light"/>
                <w:b/>
                <w:sz w:val="18"/>
                <w:szCs w:val="18"/>
              </w:rPr>
            </w:pPr>
            <w:r>
              <w:rPr>
                <w:rFonts w:ascii="Calibri" w:hAnsi="Calibri" w:cs="Calibri Light"/>
                <w:b/>
                <w:sz w:val="18"/>
                <w:szCs w:val="18"/>
              </w:rPr>
              <w:t>Pressekontakt</w:t>
            </w:r>
          </w:p>
          <w:p w14:paraId="3FE3F3B5" w14:textId="77777777" w:rsidR="005E1AC5" w:rsidRDefault="005E1AC5" w:rsidP="004522DC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Pressestelle</w:t>
            </w:r>
          </w:p>
          <w:p w14:paraId="2709319C" w14:textId="77777777" w:rsidR="005E1AC5" w:rsidRDefault="005E1AC5" w:rsidP="004522DC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Tel.: +49 (0)2131 3100 720</w:t>
            </w:r>
          </w:p>
          <w:p w14:paraId="26C0F2C2" w14:textId="77777777" w:rsidR="005E1AC5" w:rsidRDefault="005E1AC5" w:rsidP="004522DC">
            <w:pPr>
              <w:spacing w:line="276" w:lineRule="auto"/>
              <w:rPr>
                <w:rStyle w:val="Hyperlink"/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 xml:space="preserve">E-Mail: </w:t>
            </w:r>
            <w:hyperlink r:id="rId9" w:history="1">
              <w:r>
                <w:rPr>
                  <w:rStyle w:val="Hyperlink"/>
                  <w:rFonts w:ascii="Calibri" w:hAnsi="Calibri" w:cs="Calibri Light"/>
                  <w:sz w:val="18"/>
                  <w:szCs w:val="18"/>
                </w:rPr>
                <w:t>presse.de@bca.com</w:t>
              </w:r>
            </w:hyperlink>
          </w:p>
          <w:p w14:paraId="532DC216" w14:textId="77777777" w:rsidR="005E1AC5" w:rsidRDefault="001E7CA1" w:rsidP="004522DC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hyperlink r:id="rId10" w:history="1">
              <w:r w:rsidR="005E1AC5" w:rsidRPr="00017852">
                <w:rPr>
                  <w:rStyle w:val="Hyperlink"/>
                  <w:rFonts w:ascii="Calibri" w:hAnsi="Calibri" w:cs="Calibri Light"/>
                  <w:sz w:val="18"/>
                  <w:szCs w:val="18"/>
                </w:rPr>
                <w:t>BCA Presseportal</w:t>
              </w:r>
            </w:hyperlink>
          </w:p>
          <w:p w14:paraId="1D7B9605" w14:textId="77777777" w:rsidR="005E1AC5" w:rsidRDefault="005E1AC5" w:rsidP="004522DC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</w:p>
        </w:tc>
        <w:tc>
          <w:tcPr>
            <w:tcW w:w="4075" w:type="dxa"/>
          </w:tcPr>
          <w:p w14:paraId="2936F0FF" w14:textId="77777777" w:rsidR="005E1AC5" w:rsidRDefault="005E1AC5" w:rsidP="004522DC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</w:p>
          <w:p w14:paraId="3BC81C70" w14:textId="77777777" w:rsidR="005E1AC5" w:rsidRDefault="005E1AC5" w:rsidP="004522DC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BCA Autoauktionen GmbH</w:t>
            </w:r>
          </w:p>
          <w:p w14:paraId="06F7B834" w14:textId="77777777" w:rsidR="005E1AC5" w:rsidRDefault="005E1AC5" w:rsidP="004522DC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Floßhafenstraße 29</w:t>
            </w:r>
          </w:p>
          <w:p w14:paraId="68624940" w14:textId="77777777" w:rsidR="005E1AC5" w:rsidRDefault="005E1AC5" w:rsidP="004522DC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41460 Neuss</w:t>
            </w:r>
          </w:p>
          <w:p w14:paraId="1DA11C74" w14:textId="77777777" w:rsidR="005E1AC5" w:rsidRDefault="001E7CA1" w:rsidP="004522DC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hyperlink r:id="rId11" w:history="1">
              <w:r w:rsidR="005E1AC5">
                <w:rPr>
                  <w:rStyle w:val="Hyperlink"/>
                  <w:rFonts w:ascii="Calibri" w:hAnsi="Calibri" w:cs="Calibri Light"/>
                  <w:sz w:val="18"/>
                  <w:szCs w:val="18"/>
                </w:rPr>
                <w:t>www.bca.com</w:t>
              </w:r>
            </w:hyperlink>
          </w:p>
        </w:tc>
      </w:tr>
    </w:tbl>
    <w:p w14:paraId="09E187F5" w14:textId="77777777" w:rsidR="0010689D" w:rsidRPr="00A818C0" w:rsidRDefault="0010689D" w:rsidP="0030401F">
      <w:pPr>
        <w:spacing w:line="360" w:lineRule="auto"/>
        <w:jc w:val="both"/>
        <w:rPr>
          <w:rFonts w:asciiTheme="minorHAnsi" w:eastAsiaTheme="minorHAnsi" w:hAnsiTheme="minorHAnsi"/>
          <w:color w:val="000000" w:themeColor="text1"/>
        </w:rPr>
      </w:pPr>
    </w:p>
    <w:sectPr w:rsidR="0010689D" w:rsidRPr="00A818C0" w:rsidSect="00946F54">
      <w:headerReference w:type="default" r:id="rId12"/>
      <w:footerReference w:type="default" r:id="rId13"/>
      <w:pgSz w:w="11900" w:h="16840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C70BDC" w14:textId="77777777" w:rsidR="00352632" w:rsidRDefault="00352632" w:rsidP="00120534">
      <w:r>
        <w:separator/>
      </w:r>
    </w:p>
  </w:endnote>
  <w:endnote w:type="continuationSeparator" w:id="0">
    <w:p w14:paraId="4CB1F7BD" w14:textId="77777777" w:rsidR="00352632" w:rsidRDefault="00352632" w:rsidP="00120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755CC1" w14:textId="3183C077" w:rsidR="006E4225" w:rsidRPr="00C14C67" w:rsidRDefault="006E4225" w:rsidP="006E4225">
    <w:pPr>
      <w:pStyle w:val="Fuzeile"/>
      <w:jc w:val="right"/>
      <w:rPr>
        <w:rFonts w:ascii="Calibri" w:hAnsi="Calibri"/>
      </w:rPr>
    </w:pPr>
    <w:r w:rsidRPr="00C14C67">
      <w:rPr>
        <w:rStyle w:val="Seitenzahl"/>
        <w:rFonts w:ascii="Calibri" w:hAnsi="Calibri"/>
      </w:rPr>
      <w:fldChar w:fldCharType="begin"/>
    </w:r>
    <w:r w:rsidRPr="00C14C67">
      <w:rPr>
        <w:rStyle w:val="Seitenzahl"/>
        <w:rFonts w:ascii="Calibri" w:hAnsi="Calibri"/>
      </w:rPr>
      <w:instrText xml:space="preserve"> PAGE </w:instrText>
    </w:r>
    <w:r w:rsidRPr="00C14C67">
      <w:rPr>
        <w:rStyle w:val="Seitenzahl"/>
        <w:rFonts w:ascii="Calibri" w:hAnsi="Calibri"/>
      </w:rPr>
      <w:fldChar w:fldCharType="separate"/>
    </w:r>
    <w:r w:rsidR="00D220FC">
      <w:rPr>
        <w:rStyle w:val="Seitenzahl"/>
        <w:rFonts w:ascii="Calibri" w:hAnsi="Calibri"/>
        <w:noProof/>
      </w:rPr>
      <w:t>1</w:t>
    </w:r>
    <w:r w:rsidRPr="00C14C67">
      <w:rPr>
        <w:rStyle w:val="Seitenzahl"/>
        <w:rFonts w:ascii="Calibri" w:hAnsi="Calibri"/>
      </w:rPr>
      <w:fldChar w:fldCharType="end"/>
    </w:r>
    <w:r w:rsidRPr="00C14C67">
      <w:rPr>
        <w:rStyle w:val="Seitenzahl"/>
        <w:rFonts w:ascii="Calibri" w:hAnsi="Calibri"/>
      </w:rPr>
      <w:t xml:space="preserve"> / </w:t>
    </w:r>
    <w:r w:rsidRPr="00C14C67">
      <w:rPr>
        <w:rStyle w:val="Seitenzahl"/>
        <w:rFonts w:ascii="Calibri" w:hAnsi="Calibri"/>
      </w:rPr>
      <w:fldChar w:fldCharType="begin"/>
    </w:r>
    <w:r w:rsidRPr="00C14C67">
      <w:rPr>
        <w:rStyle w:val="Seitenzahl"/>
        <w:rFonts w:ascii="Calibri" w:hAnsi="Calibri"/>
      </w:rPr>
      <w:instrText xml:space="preserve"> NUMPAGES </w:instrText>
    </w:r>
    <w:r w:rsidRPr="00C14C67">
      <w:rPr>
        <w:rStyle w:val="Seitenzahl"/>
        <w:rFonts w:ascii="Calibri" w:hAnsi="Calibri"/>
      </w:rPr>
      <w:fldChar w:fldCharType="separate"/>
    </w:r>
    <w:r w:rsidR="00D220FC">
      <w:rPr>
        <w:rStyle w:val="Seitenzahl"/>
        <w:rFonts w:ascii="Calibri" w:hAnsi="Calibri"/>
        <w:noProof/>
      </w:rPr>
      <w:t>2</w:t>
    </w:r>
    <w:r w:rsidRPr="00C14C67">
      <w:rPr>
        <w:rStyle w:val="Seitenzahl"/>
        <w:rFonts w:ascii="Calibri" w:hAnsi="Calibri"/>
      </w:rPr>
      <w:fldChar w:fldCharType="end"/>
    </w:r>
  </w:p>
  <w:p w14:paraId="47741854" w14:textId="77777777" w:rsidR="009A5261" w:rsidRDefault="009A526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EF4EEC" w14:textId="77777777" w:rsidR="00352632" w:rsidRDefault="00352632" w:rsidP="00120534">
      <w:r>
        <w:separator/>
      </w:r>
    </w:p>
  </w:footnote>
  <w:footnote w:type="continuationSeparator" w:id="0">
    <w:p w14:paraId="32AA1951" w14:textId="77777777" w:rsidR="00352632" w:rsidRDefault="00352632" w:rsidP="00120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39D995" w14:textId="77777777" w:rsidR="001D1B13" w:rsidRPr="00C521F1" w:rsidRDefault="004A09CE" w:rsidP="00C521F1">
    <w:pPr>
      <w:pStyle w:val="Kopfzeile"/>
      <w:tabs>
        <w:tab w:val="clear" w:pos="4536"/>
        <w:tab w:val="clear" w:pos="9072"/>
        <w:tab w:val="left" w:pos="780"/>
      </w:tabs>
      <w:rPr>
        <w:rFonts w:ascii="Calibri" w:hAnsi="Calibri"/>
        <w:b/>
        <w:sz w:val="28"/>
        <w:szCs w:val="28"/>
      </w:rPr>
    </w:pPr>
    <w:r>
      <w:rPr>
        <w:rFonts w:ascii="Calibri" w:hAnsi="Calibri"/>
        <w:b/>
        <w:noProof/>
        <w:sz w:val="28"/>
        <w:szCs w:val="28"/>
      </w:rPr>
      <w:drawing>
        <wp:anchor distT="0" distB="0" distL="114300" distR="114300" simplePos="0" relativeHeight="251657728" behindDoc="0" locked="0" layoutInCell="1" allowOverlap="1" wp14:anchorId="36A1B005" wp14:editId="73EA8ADA">
          <wp:simplePos x="0" y="0"/>
          <wp:positionH relativeFrom="column">
            <wp:posOffset>4376420</wp:posOffset>
          </wp:positionH>
          <wp:positionV relativeFrom="paragraph">
            <wp:posOffset>107315</wp:posOffset>
          </wp:positionV>
          <wp:extent cx="1483360" cy="495300"/>
          <wp:effectExtent l="0" t="0" r="2540" b="0"/>
          <wp:wrapSquare wrapText="bothSides"/>
          <wp:docPr id="2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BCA-Claim_Marktplatz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8336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521F1" w:rsidRPr="00C521F1">
      <w:rPr>
        <w:rFonts w:ascii="Calibri" w:hAnsi="Calibri"/>
        <w:b/>
        <w:sz w:val="28"/>
        <w:szCs w:val="28"/>
      </w:rPr>
      <w:t>Presseinformation</w:t>
    </w:r>
    <w:r w:rsidR="003C1C24" w:rsidRPr="003C1C24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FD62412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0665F5"/>
    <w:multiLevelType w:val="multilevel"/>
    <w:tmpl w:val="4490A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2D44FF"/>
    <w:multiLevelType w:val="multilevel"/>
    <w:tmpl w:val="4E466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DD7B0D"/>
    <w:multiLevelType w:val="hybridMultilevel"/>
    <w:tmpl w:val="0D8E80E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2570D"/>
    <w:multiLevelType w:val="multilevel"/>
    <w:tmpl w:val="95A8E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D066D1"/>
    <w:multiLevelType w:val="hybridMultilevel"/>
    <w:tmpl w:val="6FFC7C4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C35AE"/>
    <w:multiLevelType w:val="hybridMultilevel"/>
    <w:tmpl w:val="7E48F0B0"/>
    <w:lvl w:ilvl="0" w:tplc="26840D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9576C5"/>
    <w:multiLevelType w:val="multilevel"/>
    <w:tmpl w:val="4C32A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A75A1B"/>
    <w:multiLevelType w:val="hybridMultilevel"/>
    <w:tmpl w:val="115C41E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7922F8"/>
    <w:multiLevelType w:val="multilevel"/>
    <w:tmpl w:val="6E368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E3012F7"/>
    <w:multiLevelType w:val="multilevel"/>
    <w:tmpl w:val="A3209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1B25CF"/>
    <w:multiLevelType w:val="hybridMultilevel"/>
    <w:tmpl w:val="4A10A7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331FBA"/>
    <w:multiLevelType w:val="multilevel"/>
    <w:tmpl w:val="B77ED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C2745C5"/>
    <w:multiLevelType w:val="multilevel"/>
    <w:tmpl w:val="A3EC0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8"/>
  </w:num>
  <w:num w:numId="5">
    <w:abstractNumId w:val="3"/>
  </w:num>
  <w:num w:numId="6">
    <w:abstractNumId w:val="10"/>
  </w:num>
  <w:num w:numId="7">
    <w:abstractNumId w:val="13"/>
  </w:num>
  <w:num w:numId="8">
    <w:abstractNumId w:val="2"/>
  </w:num>
  <w:num w:numId="9">
    <w:abstractNumId w:val="12"/>
  </w:num>
  <w:num w:numId="10">
    <w:abstractNumId w:val="1"/>
  </w:num>
  <w:num w:numId="11">
    <w:abstractNumId w:val="7"/>
  </w:num>
  <w:num w:numId="12">
    <w:abstractNumId w:val="9"/>
  </w:num>
  <w:num w:numId="13">
    <w:abstractNumId w:val="4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de-DE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0C7"/>
    <w:rsid w:val="00000588"/>
    <w:rsid w:val="00011F0F"/>
    <w:rsid w:val="00015412"/>
    <w:rsid w:val="00020EFA"/>
    <w:rsid w:val="00025838"/>
    <w:rsid w:val="0002675D"/>
    <w:rsid w:val="00027B11"/>
    <w:rsid w:val="00031ABB"/>
    <w:rsid w:val="00033004"/>
    <w:rsid w:val="0003721B"/>
    <w:rsid w:val="000376F8"/>
    <w:rsid w:val="00040B36"/>
    <w:rsid w:val="00046D78"/>
    <w:rsid w:val="00047A8E"/>
    <w:rsid w:val="0005290B"/>
    <w:rsid w:val="00053CD7"/>
    <w:rsid w:val="00054360"/>
    <w:rsid w:val="00065165"/>
    <w:rsid w:val="00066228"/>
    <w:rsid w:val="00067421"/>
    <w:rsid w:val="00071761"/>
    <w:rsid w:val="00071835"/>
    <w:rsid w:val="00072E83"/>
    <w:rsid w:val="00073036"/>
    <w:rsid w:val="000751A8"/>
    <w:rsid w:val="00076BFB"/>
    <w:rsid w:val="000804E5"/>
    <w:rsid w:val="00082479"/>
    <w:rsid w:val="00082AE8"/>
    <w:rsid w:val="00082F52"/>
    <w:rsid w:val="000837B1"/>
    <w:rsid w:val="00083B81"/>
    <w:rsid w:val="000852E4"/>
    <w:rsid w:val="00093CE1"/>
    <w:rsid w:val="00095CBC"/>
    <w:rsid w:val="00096A28"/>
    <w:rsid w:val="000A53A4"/>
    <w:rsid w:val="000A6A6D"/>
    <w:rsid w:val="000B32BF"/>
    <w:rsid w:val="000B4AA4"/>
    <w:rsid w:val="000B7E2C"/>
    <w:rsid w:val="000C3F2F"/>
    <w:rsid w:val="000C4E64"/>
    <w:rsid w:val="000C5216"/>
    <w:rsid w:val="000C54FD"/>
    <w:rsid w:val="000C73FF"/>
    <w:rsid w:val="000D03AF"/>
    <w:rsid w:val="000D07B0"/>
    <w:rsid w:val="000D128A"/>
    <w:rsid w:val="000D2F70"/>
    <w:rsid w:val="000D35BB"/>
    <w:rsid w:val="000E2F8C"/>
    <w:rsid w:val="000E50C7"/>
    <w:rsid w:val="000E6B2B"/>
    <w:rsid w:val="000E702D"/>
    <w:rsid w:val="000F1048"/>
    <w:rsid w:val="000F2A74"/>
    <w:rsid w:val="000F3CCD"/>
    <w:rsid w:val="000F3D3D"/>
    <w:rsid w:val="000F4659"/>
    <w:rsid w:val="000F485C"/>
    <w:rsid w:val="001051F5"/>
    <w:rsid w:val="0010619E"/>
    <w:rsid w:val="0010689D"/>
    <w:rsid w:val="0010794C"/>
    <w:rsid w:val="0011040A"/>
    <w:rsid w:val="00110ABB"/>
    <w:rsid w:val="00111303"/>
    <w:rsid w:val="00120534"/>
    <w:rsid w:val="00123914"/>
    <w:rsid w:val="001240CB"/>
    <w:rsid w:val="00124547"/>
    <w:rsid w:val="00124783"/>
    <w:rsid w:val="001345A5"/>
    <w:rsid w:val="00136FBA"/>
    <w:rsid w:val="0014084E"/>
    <w:rsid w:val="001429EE"/>
    <w:rsid w:val="00144B91"/>
    <w:rsid w:val="00147F12"/>
    <w:rsid w:val="0015493C"/>
    <w:rsid w:val="00155924"/>
    <w:rsid w:val="00157CF7"/>
    <w:rsid w:val="00161584"/>
    <w:rsid w:val="00163C5C"/>
    <w:rsid w:val="00165103"/>
    <w:rsid w:val="001738D7"/>
    <w:rsid w:val="001878FE"/>
    <w:rsid w:val="00192B23"/>
    <w:rsid w:val="00192BF7"/>
    <w:rsid w:val="00194851"/>
    <w:rsid w:val="00194E85"/>
    <w:rsid w:val="0019642E"/>
    <w:rsid w:val="001A2EAA"/>
    <w:rsid w:val="001A7803"/>
    <w:rsid w:val="001B0F17"/>
    <w:rsid w:val="001B74E0"/>
    <w:rsid w:val="001C24EB"/>
    <w:rsid w:val="001C6A33"/>
    <w:rsid w:val="001D07F6"/>
    <w:rsid w:val="001D0AD4"/>
    <w:rsid w:val="001D1B13"/>
    <w:rsid w:val="001D3D09"/>
    <w:rsid w:val="001D4C2B"/>
    <w:rsid w:val="001D5C67"/>
    <w:rsid w:val="001D6C74"/>
    <w:rsid w:val="001E6250"/>
    <w:rsid w:val="001E7108"/>
    <w:rsid w:val="001E7408"/>
    <w:rsid w:val="001E7C26"/>
    <w:rsid w:val="001E7CA1"/>
    <w:rsid w:val="001F4DED"/>
    <w:rsid w:val="001F5743"/>
    <w:rsid w:val="001F5F6B"/>
    <w:rsid w:val="001F622B"/>
    <w:rsid w:val="001F6B9C"/>
    <w:rsid w:val="00201A66"/>
    <w:rsid w:val="00202C3B"/>
    <w:rsid w:val="002030F6"/>
    <w:rsid w:val="002034C5"/>
    <w:rsid w:val="00203C5E"/>
    <w:rsid w:val="002074F1"/>
    <w:rsid w:val="002172E4"/>
    <w:rsid w:val="00224BAF"/>
    <w:rsid w:val="00231759"/>
    <w:rsid w:val="002318BB"/>
    <w:rsid w:val="002324EC"/>
    <w:rsid w:val="0023306C"/>
    <w:rsid w:val="00235B38"/>
    <w:rsid w:val="00237056"/>
    <w:rsid w:val="002377A0"/>
    <w:rsid w:val="002421D5"/>
    <w:rsid w:val="00242419"/>
    <w:rsid w:val="00244AAB"/>
    <w:rsid w:val="0025562E"/>
    <w:rsid w:val="0025694C"/>
    <w:rsid w:val="00257D60"/>
    <w:rsid w:val="00263745"/>
    <w:rsid w:val="00263EF5"/>
    <w:rsid w:val="00264E08"/>
    <w:rsid w:val="002718B7"/>
    <w:rsid w:val="002747C8"/>
    <w:rsid w:val="00275CF3"/>
    <w:rsid w:val="002767BC"/>
    <w:rsid w:val="00277769"/>
    <w:rsid w:val="002778FB"/>
    <w:rsid w:val="002A000B"/>
    <w:rsid w:val="002A0528"/>
    <w:rsid w:val="002A1E20"/>
    <w:rsid w:val="002A261D"/>
    <w:rsid w:val="002A5E64"/>
    <w:rsid w:val="002B12EF"/>
    <w:rsid w:val="002B29BE"/>
    <w:rsid w:val="002B3C18"/>
    <w:rsid w:val="002C13A1"/>
    <w:rsid w:val="002C234C"/>
    <w:rsid w:val="002C27B1"/>
    <w:rsid w:val="002C2BCE"/>
    <w:rsid w:val="002C4678"/>
    <w:rsid w:val="002D2BF3"/>
    <w:rsid w:val="002D3697"/>
    <w:rsid w:val="002D5AFE"/>
    <w:rsid w:val="002D6409"/>
    <w:rsid w:val="002E275B"/>
    <w:rsid w:val="002E36B1"/>
    <w:rsid w:val="002E70AD"/>
    <w:rsid w:val="002E7C96"/>
    <w:rsid w:val="002F2F37"/>
    <w:rsid w:val="002F3507"/>
    <w:rsid w:val="002F4A38"/>
    <w:rsid w:val="002F6E65"/>
    <w:rsid w:val="003003A9"/>
    <w:rsid w:val="00300AD3"/>
    <w:rsid w:val="00301040"/>
    <w:rsid w:val="00303B7B"/>
    <w:rsid w:val="0030401F"/>
    <w:rsid w:val="0030450A"/>
    <w:rsid w:val="003064D3"/>
    <w:rsid w:val="00307B8B"/>
    <w:rsid w:val="003111E3"/>
    <w:rsid w:val="00312E78"/>
    <w:rsid w:val="003224C7"/>
    <w:rsid w:val="0032343B"/>
    <w:rsid w:val="00326590"/>
    <w:rsid w:val="00326BB9"/>
    <w:rsid w:val="003356B4"/>
    <w:rsid w:val="0034034E"/>
    <w:rsid w:val="003417D5"/>
    <w:rsid w:val="00341A5C"/>
    <w:rsid w:val="00343E5A"/>
    <w:rsid w:val="00345C2C"/>
    <w:rsid w:val="0034724D"/>
    <w:rsid w:val="00350E81"/>
    <w:rsid w:val="00351EEE"/>
    <w:rsid w:val="00352632"/>
    <w:rsid w:val="00352AF3"/>
    <w:rsid w:val="00352EFC"/>
    <w:rsid w:val="003568A7"/>
    <w:rsid w:val="00357CC2"/>
    <w:rsid w:val="0036400E"/>
    <w:rsid w:val="00365CE6"/>
    <w:rsid w:val="00366C6E"/>
    <w:rsid w:val="00366E63"/>
    <w:rsid w:val="00367B77"/>
    <w:rsid w:val="003701B3"/>
    <w:rsid w:val="0037377D"/>
    <w:rsid w:val="00384B00"/>
    <w:rsid w:val="00387B9D"/>
    <w:rsid w:val="003909A4"/>
    <w:rsid w:val="0039114A"/>
    <w:rsid w:val="00393099"/>
    <w:rsid w:val="003937CC"/>
    <w:rsid w:val="00395850"/>
    <w:rsid w:val="003A1321"/>
    <w:rsid w:val="003A541A"/>
    <w:rsid w:val="003A626A"/>
    <w:rsid w:val="003B20E5"/>
    <w:rsid w:val="003B4D0D"/>
    <w:rsid w:val="003B5173"/>
    <w:rsid w:val="003C136D"/>
    <w:rsid w:val="003C1C24"/>
    <w:rsid w:val="003C6338"/>
    <w:rsid w:val="003D1081"/>
    <w:rsid w:val="003D450A"/>
    <w:rsid w:val="003D4D55"/>
    <w:rsid w:val="003D5316"/>
    <w:rsid w:val="003D7AC6"/>
    <w:rsid w:val="003E11A7"/>
    <w:rsid w:val="003E60A1"/>
    <w:rsid w:val="003F06EE"/>
    <w:rsid w:val="003F098A"/>
    <w:rsid w:val="003F6586"/>
    <w:rsid w:val="003F7614"/>
    <w:rsid w:val="00402FE1"/>
    <w:rsid w:val="00405A21"/>
    <w:rsid w:val="00407795"/>
    <w:rsid w:val="0041550F"/>
    <w:rsid w:val="004156B7"/>
    <w:rsid w:val="0042378B"/>
    <w:rsid w:val="00423D98"/>
    <w:rsid w:val="00424987"/>
    <w:rsid w:val="00431C39"/>
    <w:rsid w:val="004372D0"/>
    <w:rsid w:val="004422D0"/>
    <w:rsid w:val="004471AE"/>
    <w:rsid w:val="004473EB"/>
    <w:rsid w:val="00447431"/>
    <w:rsid w:val="00447E52"/>
    <w:rsid w:val="004512B2"/>
    <w:rsid w:val="00456B55"/>
    <w:rsid w:val="00457C2B"/>
    <w:rsid w:val="00466CE7"/>
    <w:rsid w:val="004675E6"/>
    <w:rsid w:val="00467B3C"/>
    <w:rsid w:val="004737EC"/>
    <w:rsid w:val="00474798"/>
    <w:rsid w:val="004805E9"/>
    <w:rsid w:val="0048231D"/>
    <w:rsid w:val="00482834"/>
    <w:rsid w:val="004841A7"/>
    <w:rsid w:val="004975B1"/>
    <w:rsid w:val="004A09CE"/>
    <w:rsid w:val="004A23F4"/>
    <w:rsid w:val="004A3112"/>
    <w:rsid w:val="004A4F7E"/>
    <w:rsid w:val="004A572F"/>
    <w:rsid w:val="004B19A5"/>
    <w:rsid w:val="004B39AD"/>
    <w:rsid w:val="004B42B5"/>
    <w:rsid w:val="004B5A57"/>
    <w:rsid w:val="004C0F11"/>
    <w:rsid w:val="004C3FBA"/>
    <w:rsid w:val="004C51FC"/>
    <w:rsid w:val="004C7F3C"/>
    <w:rsid w:val="004D0379"/>
    <w:rsid w:val="004D12A1"/>
    <w:rsid w:val="004D2F51"/>
    <w:rsid w:val="004D5F90"/>
    <w:rsid w:val="004E0FB7"/>
    <w:rsid w:val="004E7AC4"/>
    <w:rsid w:val="004F4857"/>
    <w:rsid w:val="004F4CA7"/>
    <w:rsid w:val="004F4CEA"/>
    <w:rsid w:val="004F6B21"/>
    <w:rsid w:val="004F6F50"/>
    <w:rsid w:val="005020AE"/>
    <w:rsid w:val="0050599E"/>
    <w:rsid w:val="00510C5E"/>
    <w:rsid w:val="00510D11"/>
    <w:rsid w:val="00515FCA"/>
    <w:rsid w:val="0051783A"/>
    <w:rsid w:val="00521A7C"/>
    <w:rsid w:val="00522A73"/>
    <w:rsid w:val="00524F57"/>
    <w:rsid w:val="0052770D"/>
    <w:rsid w:val="00531A05"/>
    <w:rsid w:val="00532622"/>
    <w:rsid w:val="00532F8E"/>
    <w:rsid w:val="00534976"/>
    <w:rsid w:val="00535D21"/>
    <w:rsid w:val="00541FFF"/>
    <w:rsid w:val="00543E8D"/>
    <w:rsid w:val="00545689"/>
    <w:rsid w:val="00550B87"/>
    <w:rsid w:val="00550F6E"/>
    <w:rsid w:val="00552088"/>
    <w:rsid w:val="005536BB"/>
    <w:rsid w:val="0055658B"/>
    <w:rsid w:val="005567B1"/>
    <w:rsid w:val="005573CF"/>
    <w:rsid w:val="00560445"/>
    <w:rsid w:val="00561853"/>
    <w:rsid w:val="00562325"/>
    <w:rsid w:val="00562790"/>
    <w:rsid w:val="00564FC6"/>
    <w:rsid w:val="0056673A"/>
    <w:rsid w:val="00572A46"/>
    <w:rsid w:val="0057422A"/>
    <w:rsid w:val="005761C9"/>
    <w:rsid w:val="00576210"/>
    <w:rsid w:val="00581812"/>
    <w:rsid w:val="0058188E"/>
    <w:rsid w:val="00581C88"/>
    <w:rsid w:val="00582E96"/>
    <w:rsid w:val="00583EB9"/>
    <w:rsid w:val="0058544C"/>
    <w:rsid w:val="005901D6"/>
    <w:rsid w:val="00590528"/>
    <w:rsid w:val="0059171F"/>
    <w:rsid w:val="00595443"/>
    <w:rsid w:val="00595F71"/>
    <w:rsid w:val="00597B5F"/>
    <w:rsid w:val="005A07AC"/>
    <w:rsid w:val="005A1686"/>
    <w:rsid w:val="005A1A89"/>
    <w:rsid w:val="005A1E56"/>
    <w:rsid w:val="005A49D6"/>
    <w:rsid w:val="005A7395"/>
    <w:rsid w:val="005B12E2"/>
    <w:rsid w:val="005B3059"/>
    <w:rsid w:val="005B541A"/>
    <w:rsid w:val="005B716B"/>
    <w:rsid w:val="005C33DC"/>
    <w:rsid w:val="005C3B3E"/>
    <w:rsid w:val="005C4FBD"/>
    <w:rsid w:val="005C52B9"/>
    <w:rsid w:val="005C5AD7"/>
    <w:rsid w:val="005C73DC"/>
    <w:rsid w:val="005D1640"/>
    <w:rsid w:val="005D322B"/>
    <w:rsid w:val="005D5B13"/>
    <w:rsid w:val="005D5EC4"/>
    <w:rsid w:val="005E1AC5"/>
    <w:rsid w:val="005E28B8"/>
    <w:rsid w:val="005E718C"/>
    <w:rsid w:val="005E7375"/>
    <w:rsid w:val="005E75A3"/>
    <w:rsid w:val="005F3A6C"/>
    <w:rsid w:val="00602A48"/>
    <w:rsid w:val="00604843"/>
    <w:rsid w:val="0060544A"/>
    <w:rsid w:val="00607926"/>
    <w:rsid w:val="00607D13"/>
    <w:rsid w:val="006109FE"/>
    <w:rsid w:val="0061131B"/>
    <w:rsid w:val="00612D46"/>
    <w:rsid w:val="00612DD5"/>
    <w:rsid w:val="00616056"/>
    <w:rsid w:val="006170FB"/>
    <w:rsid w:val="00622DC5"/>
    <w:rsid w:val="00626B82"/>
    <w:rsid w:val="00627DF8"/>
    <w:rsid w:val="00630704"/>
    <w:rsid w:val="006323B1"/>
    <w:rsid w:val="00632FF8"/>
    <w:rsid w:val="00633625"/>
    <w:rsid w:val="006343A4"/>
    <w:rsid w:val="006403D6"/>
    <w:rsid w:val="00640F36"/>
    <w:rsid w:val="006459C5"/>
    <w:rsid w:val="0065016D"/>
    <w:rsid w:val="0065049C"/>
    <w:rsid w:val="00664A16"/>
    <w:rsid w:val="00666D26"/>
    <w:rsid w:val="00667B78"/>
    <w:rsid w:val="00667F5A"/>
    <w:rsid w:val="006768D0"/>
    <w:rsid w:val="00676E2A"/>
    <w:rsid w:val="00677380"/>
    <w:rsid w:val="00680B5C"/>
    <w:rsid w:val="00681A5D"/>
    <w:rsid w:val="006836FA"/>
    <w:rsid w:val="006839C9"/>
    <w:rsid w:val="00684060"/>
    <w:rsid w:val="00684229"/>
    <w:rsid w:val="00685A60"/>
    <w:rsid w:val="0068696D"/>
    <w:rsid w:val="00697582"/>
    <w:rsid w:val="006A0BC4"/>
    <w:rsid w:val="006A0DF4"/>
    <w:rsid w:val="006B0553"/>
    <w:rsid w:val="006B291E"/>
    <w:rsid w:val="006B3233"/>
    <w:rsid w:val="006B3C8B"/>
    <w:rsid w:val="006B4368"/>
    <w:rsid w:val="006B4FED"/>
    <w:rsid w:val="006B6204"/>
    <w:rsid w:val="006B629C"/>
    <w:rsid w:val="006B7DA5"/>
    <w:rsid w:val="006B7ECF"/>
    <w:rsid w:val="006C1826"/>
    <w:rsid w:val="006C39D2"/>
    <w:rsid w:val="006C441A"/>
    <w:rsid w:val="006D2692"/>
    <w:rsid w:val="006D544E"/>
    <w:rsid w:val="006E0332"/>
    <w:rsid w:val="006E137E"/>
    <w:rsid w:val="006E4225"/>
    <w:rsid w:val="006F0CEC"/>
    <w:rsid w:val="006F35BE"/>
    <w:rsid w:val="007011CC"/>
    <w:rsid w:val="00701557"/>
    <w:rsid w:val="0070240F"/>
    <w:rsid w:val="007054F7"/>
    <w:rsid w:val="007140BA"/>
    <w:rsid w:val="00714DD3"/>
    <w:rsid w:val="007172FD"/>
    <w:rsid w:val="00721448"/>
    <w:rsid w:val="00722B47"/>
    <w:rsid w:val="00724E82"/>
    <w:rsid w:val="00724FA7"/>
    <w:rsid w:val="00726B4D"/>
    <w:rsid w:val="00727E8C"/>
    <w:rsid w:val="007316AA"/>
    <w:rsid w:val="007330DA"/>
    <w:rsid w:val="00733A4E"/>
    <w:rsid w:val="007354DF"/>
    <w:rsid w:val="007358D1"/>
    <w:rsid w:val="00736E18"/>
    <w:rsid w:val="007418CF"/>
    <w:rsid w:val="00741997"/>
    <w:rsid w:val="00743F77"/>
    <w:rsid w:val="00744DAA"/>
    <w:rsid w:val="007451AF"/>
    <w:rsid w:val="00761EBD"/>
    <w:rsid w:val="00762214"/>
    <w:rsid w:val="007624BE"/>
    <w:rsid w:val="00767751"/>
    <w:rsid w:val="0077479E"/>
    <w:rsid w:val="00775BD0"/>
    <w:rsid w:val="007802D2"/>
    <w:rsid w:val="00782918"/>
    <w:rsid w:val="00785B86"/>
    <w:rsid w:val="007921F3"/>
    <w:rsid w:val="00792DBA"/>
    <w:rsid w:val="007937E2"/>
    <w:rsid w:val="0079476D"/>
    <w:rsid w:val="00795B01"/>
    <w:rsid w:val="007A025D"/>
    <w:rsid w:val="007A5224"/>
    <w:rsid w:val="007B2812"/>
    <w:rsid w:val="007B4395"/>
    <w:rsid w:val="007C3B18"/>
    <w:rsid w:val="007C65DE"/>
    <w:rsid w:val="007C7DA8"/>
    <w:rsid w:val="007D2556"/>
    <w:rsid w:val="007E4707"/>
    <w:rsid w:val="007E5826"/>
    <w:rsid w:val="007E76FA"/>
    <w:rsid w:val="007F1336"/>
    <w:rsid w:val="007F42FB"/>
    <w:rsid w:val="007F4A44"/>
    <w:rsid w:val="007F56AB"/>
    <w:rsid w:val="007F6032"/>
    <w:rsid w:val="007F682A"/>
    <w:rsid w:val="00801987"/>
    <w:rsid w:val="00802A14"/>
    <w:rsid w:val="008032AC"/>
    <w:rsid w:val="00805F25"/>
    <w:rsid w:val="00806674"/>
    <w:rsid w:val="0081430B"/>
    <w:rsid w:val="00814A03"/>
    <w:rsid w:val="00816493"/>
    <w:rsid w:val="008172E4"/>
    <w:rsid w:val="0082220A"/>
    <w:rsid w:val="00827AA8"/>
    <w:rsid w:val="00832AB1"/>
    <w:rsid w:val="00833A98"/>
    <w:rsid w:val="00834FB5"/>
    <w:rsid w:val="00842BD1"/>
    <w:rsid w:val="00842D99"/>
    <w:rsid w:val="00843EEE"/>
    <w:rsid w:val="008503CB"/>
    <w:rsid w:val="008512E6"/>
    <w:rsid w:val="008536B4"/>
    <w:rsid w:val="0086256D"/>
    <w:rsid w:val="00862E37"/>
    <w:rsid w:val="0086324B"/>
    <w:rsid w:val="00863F76"/>
    <w:rsid w:val="0086562C"/>
    <w:rsid w:val="0086711D"/>
    <w:rsid w:val="00867520"/>
    <w:rsid w:val="00871948"/>
    <w:rsid w:val="008845BD"/>
    <w:rsid w:val="0089146C"/>
    <w:rsid w:val="00892DFC"/>
    <w:rsid w:val="0089354D"/>
    <w:rsid w:val="0089368E"/>
    <w:rsid w:val="00894128"/>
    <w:rsid w:val="00895CBB"/>
    <w:rsid w:val="00896A1C"/>
    <w:rsid w:val="008A0DDC"/>
    <w:rsid w:val="008B483D"/>
    <w:rsid w:val="008B5BF0"/>
    <w:rsid w:val="008B676B"/>
    <w:rsid w:val="008B7756"/>
    <w:rsid w:val="008C061A"/>
    <w:rsid w:val="008C189C"/>
    <w:rsid w:val="008C7753"/>
    <w:rsid w:val="008D1437"/>
    <w:rsid w:val="008D15CE"/>
    <w:rsid w:val="008D26A9"/>
    <w:rsid w:val="008E531A"/>
    <w:rsid w:val="008E5926"/>
    <w:rsid w:val="008E5B35"/>
    <w:rsid w:val="008F145A"/>
    <w:rsid w:val="008F17CC"/>
    <w:rsid w:val="008F3978"/>
    <w:rsid w:val="008F54F3"/>
    <w:rsid w:val="00902010"/>
    <w:rsid w:val="00906B0C"/>
    <w:rsid w:val="0090739F"/>
    <w:rsid w:val="00907FA0"/>
    <w:rsid w:val="00913989"/>
    <w:rsid w:val="00916CFE"/>
    <w:rsid w:val="00920854"/>
    <w:rsid w:val="0092589D"/>
    <w:rsid w:val="009305D2"/>
    <w:rsid w:val="009328BA"/>
    <w:rsid w:val="0093301B"/>
    <w:rsid w:val="00933111"/>
    <w:rsid w:val="009336F0"/>
    <w:rsid w:val="009348E6"/>
    <w:rsid w:val="009366EC"/>
    <w:rsid w:val="009406C1"/>
    <w:rsid w:val="00940FED"/>
    <w:rsid w:val="00943001"/>
    <w:rsid w:val="0094563B"/>
    <w:rsid w:val="00945C8C"/>
    <w:rsid w:val="00945D9E"/>
    <w:rsid w:val="00946F54"/>
    <w:rsid w:val="009511B7"/>
    <w:rsid w:val="0095356B"/>
    <w:rsid w:val="00955E92"/>
    <w:rsid w:val="0095629F"/>
    <w:rsid w:val="00957D59"/>
    <w:rsid w:val="00965C99"/>
    <w:rsid w:val="009712AB"/>
    <w:rsid w:val="009723DC"/>
    <w:rsid w:val="00973AE0"/>
    <w:rsid w:val="0097432B"/>
    <w:rsid w:val="0097531B"/>
    <w:rsid w:val="009755B8"/>
    <w:rsid w:val="0097731D"/>
    <w:rsid w:val="00985066"/>
    <w:rsid w:val="00985E38"/>
    <w:rsid w:val="00990D09"/>
    <w:rsid w:val="009919D8"/>
    <w:rsid w:val="009A2A3D"/>
    <w:rsid w:val="009A3486"/>
    <w:rsid w:val="009A5261"/>
    <w:rsid w:val="009B3678"/>
    <w:rsid w:val="009B4321"/>
    <w:rsid w:val="009B5334"/>
    <w:rsid w:val="009B6B5D"/>
    <w:rsid w:val="009B6F3A"/>
    <w:rsid w:val="009C1ABE"/>
    <w:rsid w:val="009C235B"/>
    <w:rsid w:val="009C2CA2"/>
    <w:rsid w:val="009C7443"/>
    <w:rsid w:val="009D0B5E"/>
    <w:rsid w:val="009D0EBC"/>
    <w:rsid w:val="009D1FA7"/>
    <w:rsid w:val="009D62B1"/>
    <w:rsid w:val="009E2672"/>
    <w:rsid w:val="009E381A"/>
    <w:rsid w:val="009E6AC2"/>
    <w:rsid w:val="00A03F4A"/>
    <w:rsid w:val="00A0509F"/>
    <w:rsid w:val="00A055D5"/>
    <w:rsid w:val="00A07568"/>
    <w:rsid w:val="00A10D06"/>
    <w:rsid w:val="00A11706"/>
    <w:rsid w:val="00A12387"/>
    <w:rsid w:val="00A1450D"/>
    <w:rsid w:val="00A22B0F"/>
    <w:rsid w:val="00A248A8"/>
    <w:rsid w:val="00A2680A"/>
    <w:rsid w:val="00A315F0"/>
    <w:rsid w:val="00A3741D"/>
    <w:rsid w:val="00A41F23"/>
    <w:rsid w:val="00A50D20"/>
    <w:rsid w:val="00A51913"/>
    <w:rsid w:val="00A565D5"/>
    <w:rsid w:val="00A56A08"/>
    <w:rsid w:val="00A64B5D"/>
    <w:rsid w:val="00A64D53"/>
    <w:rsid w:val="00A71296"/>
    <w:rsid w:val="00A71D03"/>
    <w:rsid w:val="00A73C0E"/>
    <w:rsid w:val="00A815AA"/>
    <w:rsid w:val="00A818C0"/>
    <w:rsid w:val="00A81E72"/>
    <w:rsid w:val="00A84389"/>
    <w:rsid w:val="00A87543"/>
    <w:rsid w:val="00A91BC5"/>
    <w:rsid w:val="00A924A7"/>
    <w:rsid w:val="00A9445F"/>
    <w:rsid w:val="00A96634"/>
    <w:rsid w:val="00AA2028"/>
    <w:rsid w:val="00AA2587"/>
    <w:rsid w:val="00AA3A9F"/>
    <w:rsid w:val="00AA7A32"/>
    <w:rsid w:val="00AB00A3"/>
    <w:rsid w:val="00AB2389"/>
    <w:rsid w:val="00AC3A98"/>
    <w:rsid w:val="00AC4C19"/>
    <w:rsid w:val="00AC6366"/>
    <w:rsid w:val="00AC78A4"/>
    <w:rsid w:val="00AC792C"/>
    <w:rsid w:val="00AD08FF"/>
    <w:rsid w:val="00AE36E4"/>
    <w:rsid w:val="00AE3B59"/>
    <w:rsid w:val="00AE5E52"/>
    <w:rsid w:val="00AE5ED3"/>
    <w:rsid w:val="00AE7B1C"/>
    <w:rsid w:val="00AF05E5"/>
    <w:rsid w:val="00AF227E"/>
    <w:rsid w:val="00AF5E6F"/>
    <w:rsid w:val="00AF6853"/>
    <w:rsid w:val="00AF766C"/>
    <w:rsid w:val="00B016CA"/>
    <w:rsid w:val="00B052D6"/>
    <w:rsid w:val="00B068AB"/>
    <w:rsid w:val="00B07844"/>
    <w:rsid w:val="00B205FB"/>
    <w:rsid w:val="00B209DF"/>
    <w:rsid w:val="00B27432"/>
    <w:rsid w:val="00B31B17"/>
    <w:rsid w:val="00B321B8"/>
    <w:rsid w:val="00B32A9E"/>
    <w:rsid w:val="00B32BCA"/>
    <w:rsid w:val="00B404FA"/>
    <w:rsid w:val="00B44C81"/>
    <w:rsid w:val="00B4567B"/>
    <w:rsid w:val="00B46CA6"/>
    <w:rsid w:val="00B50ADC"/>
    <w:rsid w:val="00B51B22"/>
    <w:rsid w:val="00B5386E"/>
    <w:rsid w:val="00B55484"/>
    <w:rsid w:val="00B563DE"/>
    <w:rsid w:val="00B6381A"/>
    <w:rsid w:val="00B644D1"/>
    <w:rsid w:val="00B64A80"/>
    <w:rsid w:val="00B65BB4"/>
    <w:rsid w:val="00B66AC3"/>
    <w:rsid w:val="00B71260"/>
    <w:rsid w:val="00B714E0"/>
    <w:rsid w:val="00B72488"/>
    <w:rsid w:val="00B72DC3"/>
    <w:rsid w:val="00B73C0F"/>
    <w:rsid w:val="00B84285"/>
    <w:rsid w:val="00B937FA"/>
    <w:rsid w:val="00B93C3E"/>
    <w:rsid w:val="00B94A56"/>
    <w:rsid w:val="00BA1E03"/>
    <w:rsid w:val="00BA210B"/>
    <w:rsid w:val="00BA244C"/>
    <w:rsid w:val="00BA4736"/>
    <w:rsid w:val="00BB1EBF"/>
    <w:rsid w:val="00BB3682"/>
    <w:rsid w:val="00BB4348"/>
    <w:rsid w:val="00BC1185"/>
    <w:rsid w:val="00BC2E97"/>
    <w:rsid w:val="00BC6C01"/>
    <w:rsid w:val="00BC73D3"/>
    <w:rsid w:val="00BD366B"/>
    <w:rsid w:val="00BD6C14"/>
    <w:rsid w:val="00BE4FEA"/>
    <w:rsid w:val="00BE64E1"/>
    <w:rsid w:val="00BF0595"/>
    <w:rsid w:val="00BF0B8A"/>
    <w:rsid w:val="00C0417F"/>
    <w:rsid w:val="00C04949"/>
    <w:rsid w:val="00C055A7"/>
    <w:rsid w:val="00C128C0"/>
    <w:rsid w:val="00C14C67"/>
    <w:rsid w:val="00C20CE0"/>
    <w:rsid w:val="00C20D75"/>
    <w:rsid w:val="00C2629C"/>
    <w:rsid w:val="00C30AE2"/>
    <w:rsid w:val="00C332E2"/>
    <w:rsid w:val="00C346E2"/>
    <w:rsid w:val="00C34FAC"/>
    <w:rsid w:val="00C36DAB"/>
    <w:rsid w:val="00C521F1"/>
    <w:rsid w:val="00C54632"/>
    <w:rsid w:val="00C57386"/>
    <w:rsid w:val="00C621DC"/>
    <w:rsid w:val="00C62DF5"/>
    <w:rsid w:val="00C659DE"/>
    <w:rsid w:val="00C73245"/>
    <w:rsid w:val="00C73987"/>
    <w:rsid w:val="00C74A9B"/>
    <w:rsid w:val="00C76278"/>
    <w:rsid w:val="00C763EF"/>
    <w:rsid w:val="00C764A3"/>
    <w:rsid w:val="00C85F24"/>
    <w:rsid w:val="00C90551"/>
    <w:rsid w:val="00C92238"/>
    <w:rsid w:val="00C926FE"/>
    <w:rsid w:val="00C936DC"/>
    <w:rsid w:val="00C9408B"/>
    <w:rsid w:val="00C948C6"/>
    <w:rsid w:val="00CA2747"/>
    <w:rsid w:val="00CB018B"/>
    <w:rsid w:val="00CB02B6"/>
    <w:rsid w:val="00CB0E76"/>
    <w:rsid w:val="00CB3CB2"/>
    <w:rsid w:val="00CC0BA2"/>
    <w:rsid w:val="00CC2E86"/>
    <w:rsid w:val="00CC35E4"/>
    <w:rsid w:val="00CC57A0"/>
    <w:rsid w:val="00CC64DC"/>
    <w:rsid w:val="00CD0450"/>
    <w:rsid w:val="00CD199D"/>
    <w:rsid w:val="00CD2928"/>
    <w:rsid w:val="00CD35E7"/>
    <w:rsid w:val="00CD6839"/>
    <w:rsid w:val="00CE0741"/>
    <w:rsid w:val="00CE721C"/>
    <w:rsid w:val="00CF054D"/>
    <w:rsid w:val="00CF26AA"/>
    <w:rsid w:val="00CF297F"/>
    <w:rsid w:val="00D02B29"/>
    <w:rsid w:val="00D046EA"/>
    <w:rsid w:val="00D05416"/>
    <w:rsid w:val="00D10537"/>
    <w:rsid w:val="00D1084D"/>
    <w:rsid w:val="00D1200B"/>
    <w:rsid w:val="00D16A4B"/>
    <w:rsid w:val="00D220FC"/>
    <w:rsid w:val="00D317DB"/>
    <w:rsid w:val="00D339D7"/>
    <w:rsid w:val="00D37CEE"/>
    <w:rsid w:val="00D40E5B"/>
    <w:rsid w:val="00D447F3"/>
    <w:rsid w:val="00D46A6A"/>
    <w:rsid w:val="00D5220A"/>
    <w:rsid w:val="00D524F8"/>
    <w:rsid w:val="00D553F0"/>
    <w:rsid w:val="00D55451"/>
    <w:rsid w:val="00D57FF6"/>
    <w:rsid w:val="00D636B9"/>
    <w:rsid w:val="00D643EF"/>
    <w:rsid w:val="00D67CD3"/>
    <w:rsid w:val="00D70353"/>
    <w:rsid w:val="00D70B10"/>
    <w:rsid w:val="00D71191"/>
    <w:rsid w:val="00D72033"/>
    <w:rsid w:val="00D7246B"/>
    <w:rsid w:val="00D77280"/>
    <w:rsid w:val="00D77656"/>
    <w:rsid w:val="00D82002"/>
    <w:rsid w:val="00D82F45"/>
    <w:rsid w:val="00D869AB"/>
    <w:rsid w:val="00D8785A"/>
    <w:rsid w:val="00D9629E"/>
    <w:rsid w:val="00D97845"/>
    <w:rsid w:val="00D97A4B"/>
    <w:rsid w:val="00DA121F"/>
    <w:rsid w:val="00DA191C"/>
    <w:rsid w:val="00DA60DE"/>
    <w:rsid w:val="00DA6FCB"/>
    <w:rsid w:val="00DA7C4A"/>
    <w:rsid w:val="00DB1AAB"/>
    <w:rsid w:val="00DB6782"/>
    <w:rsid w:val="00DC0340"/>
    <w:rsid w:val="00DC3930"/>
    <w:rsid w:val="00DC707E"/>
    <w:rsid w:val="00DD0590"/>
    <w:rsid w:val="00DD0B28"/>
    <w:rsid w:val="00DD262F"/>
    <w:rsid w:val="00DD2680"/>
    <w:rsid w:val="00DD2B1A"/>
    <w:rsid w:val="00DD524C"/>
    <w:rsid w:val="00DD6241"/>
    <w:rsid w:val="00DE474C"/>
    <w:rsid w:val="00DE4BD9"/>
    <w:rsid w:val="00DE73C0"/>
    <w:rsid w:val="00DF326F"/>
    <w:rsid w:val="00DF34C1"/>
    <w:rsid w:val="00DF55A6"/>
    <w:rsid w:val="00DF69C1"/>
    <w:rsid w:val="00E01DAE"/>
    <w:rsid w:val="00E03253"/>
    <w:rsid w:val="00E0660A"/>
    <w:rsid w:val="00E07DEE"/>
    <w:rsid w:val="00E10C64"/>
    <w:rsid w:val="00E117E5"/>
    <w:rsid w:val="00E14E94"/>
    <w:rsid w:val="00E1602D"/>
    <w:rsid w:val="00E17522"/>
    <w:rsid w:val="00E208AD"/>
    <w:rsid w:val="00E228B1"/>
    <w:rsid w:val="00E26A4C"/>
    <w:rsid w:val="00E32089"/>
    <w:rsid w:val="00E34E31"/>
    <w:rsid w:val="00E35217"/>
    <w:rsid w:val="00E36C47"/>
    <w:rsid w:val="00E36C99"/>
    <w:rsid w:val="00E36F5D"/>
    <w:rsid w:val="00E36F97"/>
    <w:rsid w:val="00E374F0"/>
    <w:rsid w:val="00E4052C"/>
    <w:rsid w:val="00E40F0E"/>
    <w:rsid w:val="00E4259E"/>
    <w:rsid w:val="00E44423"/>
    <w:rsid w:val="00E466BC"/>
    <w:rsid w:val="00E46F6B"/>
    <w:rsid w:val="00E479E9"/>
    <w:rsid w:val="00E47EA2"/>
    <w:rsid w:val="00E50323"/>
    <w:rsid w:val="00E50928"/>
    <w:rsid w:val="00E51C96"/>
    <w:rsid w:val="00E54DCD"/>
    <w:rsid w:val="00E6693F"/>
    <w:rsid w:val="00E805A3"/>
    <w:rsid w:val="00E83EF6"/>
    <w:rsid w:val="00E85D60"/>
    <w:rsid w:val="00E9144B"/>
    <w:rsid w:val="00EA2462"/>
    <w:rsid w:val="00EA2871"/>
    <w:rsid w:val="00EA2D62"/>
    <w:rsid w:val="00EA773B"/>
    <w:rsid w:val="00EC1397"/>
    <w:rsid w:val="00EC182F"/>
    <w:rsid w:val="00EC3856"/>
    <w:rsid w:val="00EC5D7F"/>
    <w:rsid w:val="00ED0909"/>
    <w:rsid w:val="00ED28E5"/>
    <w:rsid w:val="00ED3022"/>
    <w:rsid w:val="00ED4E19"/>
    <w:rsid w:val="00EE5EC4"/>
    <w:rsid w:val="00EF0594"/>
    <w:rsid w:val="00EF25B9"/>
    <w:rsid w:val="00EF3734"/>
    <w:rsid w:val="00EF6531"/>
    <w:rsid w:val="00EF6BEF"/>
    <w:rsid w:val="00F01380"/>
    <w:rsid w:val="00F017D3"/>
    <w:rsid w:val="00F01BDF"/>
    <w:rsid w:val="00F02351"/>
    <w:rsid w:val="00F03B19"/>
    <w:rsid w:val="00F06074"/>
    <w:rsid w:val="00F07FA9"/>
    <w:rsid w:val="00F11D69"/>
    <w:rsid w:val="00F131DB"/>
    <w:rsid w:val="00F15612"/>
    <w:rsid w:val="00F15DDC"/>
    <w:rsid w:val="00F16060"/>
    <w:rsid w:val="00F16CCA"/>
    <w:rsid w:val="00F178F3"/>
    <w:rsid w:val="00F22921"/>
    <w:rsid w:val="00F234CD"/>
    <w:rsid w:val="00F3274C"/>
    <w:rsid w:val="00F328F1"/>
    <w:rsid w:val="00F4012E"/>
    <w:rsid w:val="00F406C7"/>
    <w:rsid w:val="00F45620"/>
    <w:rsid w:val="00F5226B"/>
    <w:rsid w:val="00F52B5B"/>
    <w:rsid w:val="00F54EF0"/>
    <w:rsid w:val="00F55B32"/>
    <w:rsid w:val="00F55FE4"/>
    <w:rsid w:val="00F577BB"/>
    <w:rsid w:val="00F6260F"/>
    <w:rsid w:val="00F64E34"/>
    <w:rsid w:val="00F66A4E"/>
    <w:rsid w:val="00F75F31"/>
    <w:rsid w:val="00F77A1F"/>
    <w:rsid w:val="00F832DF"/>
    <w:rsid w:val="00F84309"/>
    <w:rsid w:val="00F959E9"/>
    <w:rsid w:val="00F977D7"/>
    <w:rsid w:val="00FA1E5C"/>
    <w:rsid w:val="00FA6B1D"/>
    <w:rsid w:val="00FA7144"/>
    <w:rsid w:val="00FB1A7C"/>
    <w:rsid w:val="00FB45D6"/>
    <w:rsid w:val="00FB5A26"/>
    <w:rsid w:val="00FB64CD"/>
    <w:rsid w:val="00FC0669"/>
    <w:rsid w:val="00FC14EB"/>
    <w:rsid w:val="00FC3E94"/>
    <w:rsid w:val="00FC3EE4"/>
    <w:rsid w:val="00FC7DFA"/>
    <w:rsid w:val="00FD26B2"/>
    <w:rsid w:val="00FD58D6"/>
    <w:rsid w:val="00FD72FA"/>
    <w:rsid w:val="00FE244F"/>
    <w:rsid w:val="00FF2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  <w14:docId w14:val="615A482E"/>
  <w15:docId w15:val="{8BA79CDD-71C9-4CDE-8865-4AE13BE1B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MS Mincho" w:hAnsi="Cambria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46F6B"/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120534"/>
    <w:pPr>
      <w:keepNext/>
      <w:spacing w:line="240" w:lineRule="atLeast"/>
      <w:outlineLvl w:val="0"/>
    </w:pPr>
    <w:rPr>
      <w:rFonts w:eastAsia="Times New Roman"/>
      <w:b/>
      <w:bCs/>
      <w:color w:val="646464"/>
      <w:kern w:val="32"/>
      <w:sz w:val="32"/>
      <w:szCs w:val="32"/>
      <w:lang w:val="x-none" w:eastAsia="x-none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D447F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7324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43001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943001"/>
    <w:rPr>
      <w:rFonts w:ascii="Lucida Grande" w:hAnsi="Lucida Grande" w:cs="Lucida Grande"/>
      <w:sz w:val="18"/>
      <w:szCs w:val="18"/>
    </w:rPr>
  </w:style>
  <w:style w:type="character" w:styleId="Hyperlink">
    <w:name w:val="Hyperlink"/>
    <w:uiPriority w:val="99"/>
    <w:unhideWhenUsed/>
    <w:rsid w:val="005C4FBD"/>
    <w:rPr>
      <w:color w:val="0000FF"/>
      <w:u w:val="single"/>
    </w:rPr>
  </w:style>
  <w:style w:type="character" w:styleId="Kommentarzeichen">
    <w:name w:val="annotation reference"/>
    <w:uiPriority w:val="99"/>
    <w:semiHidden/>
    <w:unhideWhenUsed/>
    <w:rsid w:val="00A50D20"/>
    <w:rPr>
      <w:sz w:val="18"/>
      <w:szCs w:val="18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50D20"/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50D20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50D20"/>
    <w:rPr>
      <w:b/>
      <w:bCs/>
      <w:sz w:val="20"/>
      <w:szCs w:val="20"/>
    </w:rPr>
  </w:style>
  <w:style w:type="character" w:customStyle="1" w:styleId="KommentarthemaZchn">
    <w:name w:val="Kommentarthema Zchn"/>
    <w:link w:val="Kommentarthema"/>
    <w:uiPriority w:val="99"/>
    <w:semiHidden/>
    <w:rsid w:val="00A50D20"/>
    <w:rPr>
      <w:b/>
      <w:bCs/>
      <w:sz w:val="20"/>
      <w:szCs w:val="20"/>
    </w:rPr>
  </w:style>
  <w:style w:type="paragraph" w:styleId="Kopfzeile">
    <w:name w:val="header"/>
    <w:basedOn w:val="Standard"/>
    <w:link w:val="KopfzeileZchn"/>
    <w:uiPriority w:val="99"/>
    <w:unhideWhenUsed/>
    <w:rsid w:val="0012053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20534"/>
  </w:style>
  <w:style w:type="paragraph" w:styleId="Fuzeile">
    <w:name w:val="footer"/>
    <w:basedOn w:val="Standard"/>
    <w:link w:val="FuzeileZchn"/>
    <w:unhideWhenUsed/>
    <w:rsid w:val="0012053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120534"/>
  </w:style>
  <w:style w:type="character" w:customStyle="1" w:styleId="berschrift1Zchn">
    <w:name w:val="Überschrift 1 Zchn"/>
    <w:link w:val="berschrift1"/>
    <w:uiPriority w:val="9"/>
    <w:rsid w:val="00120534"/>
    <w:rPr>
      <w:rFonts w:ascii="Cambria" w:eastAsia="Times New Roman" w:hAnsi="Cambria" w:cs="Times New Roman"/>
      <w:b/>
      <w:bCs/>
      <w:color w:val="646464"/>
      <w:kern w:val="32"/>
      <w:sz w:val="32"/>
      <w:szCs w:val="32"/>
      <w:lang w:val="x-none" w:eastAsia="x-none"/>
    </w:rPr>
  </w:style>
  <w:style w:type="paragraph" w:customStyle="1" w:styleId="Releaseinfoandends">
    <w:name w:val="Release info and ends"/>
    <w:basedOn w:val="Standard"/>
    <w:next w:val="Standard"/>
    <w:uiPriority w:val="99"/>
    <w:rsid w:val="00120534"/>
    <w:pPr>
      <w:spacing w:line="240" w:lineRule="atLeast"/>
    </w:pPr>
    <w:rPr>
      <w:rFonts w:ascii="Arial" w:eastAsia="Times New Roman" w:hAnsi="Arial" w:cs="Arial"/>
      <w:color w:val="646464"/>
      <w:sz w:val="17"/>
      <w:szCs w:val="17"/>
      <w:lang w:val="en-GB" w:eastAsia="en-GB"/>
    </w:rPr>
  </w:style>
  <w:style w:type="paragraph" w:customStyle="1" w:styleId="FarbigeListe-Akzent11">
    <w:name w:val="Farbige Liste - Akzent 11"/>
    <w:basedOn w:val="Standard"/>
    <w:uiPriority w:val="34"/>
    <w:qFormat/>
    <w:rsid w:val="00120534"/>
    <w:pPr>
      <w:spacing w:line="240" w:lineRule="atLeast"/>
      <w:ind w:left="720"/>
      <w:contextualSpacing/>
    </w:pPr>
    <w:rPr>
      <w:rFonts w:ascii="Arial" w:eastAsia="Times New Roman" w:hAnsi="Arial" w:cs="Arial"/>
      <w:color w:val="646464"/>
      <w:sz w:val="20"/>
      <w:szCs w:val="20"/>
      <w:lang w:val="en-GB" w:eastAsia="en-GB"/>
    </w:rPr>
  </w:style>
  <w:style w:type="paragraph" w:customStyle="1" w:styleId="FarbigeSchattierung-Akzent11">
    <w:name w:val="Farbige Schattierung - Akzent 11"/>
    <w:hidden/>
    <w:uiPriority w:val="99"/>
    <w:semiHidden/>
    <w:rsid w:val="00A565D5"/>
    <w:rPr>
      <w:sz w:val="24"/>
      <w:szCs w:val="24"/>
    </w:rPr>
  </w:style>
  <w:style w:type="table" w:styleId="Tabellenraster">
    <w:name w:val="Table Grid"/>
    <w:basedOn w:val="NormaleTabelle"/>
    <w:uiPriority w:val="59"/>
    <w:rsid w:val="00D71191"/>
    <w:rPr>
      <w:rFonts w:eastAsia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rsid w:val="006E4225"/>
    <w:rPr>
      <w:rFonts w:ascii="Arial" w:hAnsi="Arial"/>
      <w:sz w:val="18"/>
    </w:rPr>
  </w:style>
  <w:style w:type="paragraph" w:customStyle="1" w:styleId="Default">
    <w:name w:val="Default"/>
    <w:rsid w:val="004A57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1Dachzeile">
    <w:name w:val="1_Dachzeile"/>
    <w:basedOn w:val="Standard"/>
    <w:next w:val="2Headline"/>
    <w:rsid w:val="005761C9"/>
    <w:pPr>
      <w:widowControl w:val="0"/>
      <w:spacing w:before="1320" w:after="120"/>
      <w:ind w:right="27"/>
    </w:pPr>
    <w:rPr>
      <w:rFonts w:ascii="Arial" w:eastAsia="Times New Roman" w:hAnsi="Arial"/>
      <w:b/>
      <w:bCs/>
      <w:caps/>
      <w:sz w:val="20"/>
      <w:szCs w:val="20"/>
    </w:rPr>
  </w:style>
  <w:style w:type="paragraph" w:customStyle="1" w:styleId="2Headline">
    <w:name w:val="2_Headline"/>
    <w:basedOn w:val="Standard"/>
    <w:next w:val="3Einleitung"/>
    <w:rsid w:val="005761C9"/>
    <w:pPr>
      <w:widowControl w:val="0"/>
      <w:spacing w:after="360" w:line="400" w:lineRule="atLeast"/>
      <w:ind w:right="27"/>
    </w:pPr>
    <w:rPr>
      <w:rFonts w:ascii="Arial" w:eastAsia="Arial Unicode MS" w:hAnsi="Arial"/>
      <w:b/>
      <w:bCs/>
      <w:caps/>
      <w:sz w:val="32"/>
      <w:szCs w:val="20"/>
    </w:rPr>
  </w:style>
  <w:style w:type="paragraph" w:customStyle="1" w:styleId="3Einleitung">
    <w:name w:val="3_Einleitung"/>
    <w:basedOn w:val="Standard"/>
    <w:next w:val="4Lauftext"/>
    <w:link w:val="3EinleitungZchn"/>
    <w:qFormat/>
    <w:rsid w:val="005761C9"/>
    <w:pPr>
      <w:pBdr>
        <w:left w:val="single" w:sz="48" w:space="10" w:color="FFCD04"/>
      </w:pBdr>
      <w:spacing w:after="120"/>
      <w:ind w:left="340"/>
      <w:jc w:val="both"/>
    </w:pPr>
    <w:rPr>
      <w:rFonts w:ascii="Arial" w:eastAsia="Calibri" w:hAnsi="Arial" w:cs="Arial"/>
      <w:color w:val="000000"/>
      <w:sz w:val="22"/>
      <w:szCs w:val="22"/>
      <w:lang w:val="pt-BR" w:eastAsia="fr-FR"/>
    </w:rPr>
  </w:style>
  <w:style w:type="paragraph" w:customStyle="1" w:styleId="4Lauftext">
    <w:name w:val="4_Lauftext"/>
    <w:basedOn w:val="Standard"/>
    <w:link w:val="4LauftextZchn"/>
    <w:qFormat/>
    <w:rsid w:val="005761C9"/>
    <w:pPr>
      <w:autoSpaceDE w:val="0"/>
      <w:autoSpaceDN w:val="0"/>
      <w:adjustRightInd w:val="0"/>
      <w:spacing w:before="120" w:after="240" w:line="280" w:lineRule="atLeast"/>
      <w:jc w:val="both"/>
    </w:pPr>
    <w:rPr>
      <w:rFonts w:ascii="Arial" w:eastAsia="Calibri" w:hAnsi="Arial" w:cs="Arial"/>
      <w:color w:val="000000"/>
      <w:sz w:val="20"/>
      <w:szCs w:val="20"/>
      <w:lang w:val="fr-FR" w:eastAsia="en-US"/>
    </w:rPr>
  </w:style>
  <w:style w:type="paragraph" w:customStyle="1" w:styleId="5Zwischentitel">
    <w:name w:val="5_Zwischentitel"/>
    <w:basedOn w:val="Standard"/>
    <w:next w:val="4Lauftext"/>
    <w:link w:val="5ZwischentitelZchn"/>
    <w:rsid w:val="005761C9"/>
    <w:pPr>
      <w:widowControl w:val="0"/>
      <w:spacing w:line="340" w:lineRule="atLeast"/>
      <w:ind w:right="28"/>
    </w:pPr>
    <w:rPr>
      <w:rFonts w:ascii="Arial" w:eastAsia="Times New Roman" w:hAnsi="Arial"/>
      <w:b/>
      <w:bCs/>
      <w:caps/>
      <w:sz w:val="22"/>
      <w:szCs w:val="20"/>
    </w:rPr>
  </w:style>
  <w:style w:type="character" w:customStyle="1" w:styleId="3EinleitungZchn">
    <w:name w:val="3_Einleitung Zchn"/>
    <w:link w:val="3Einleitung"/>
    <w:rsid w:val="005761C9"/>
    <w:rPr>
      <w:rFonts w:ascii="Arial" w:eastAsia="Calibri" w:hAnsi="Arial" w:cs="Arial"/>
      <w:color w:val="000000"/>
      <w:sz w:val="22"/>
      <w:szCs w:val="22"/>
      <w:lang w:val="pt-BR" w:eastAsia="fr-FR"/>
    </w:rPr>
  </w:style>
  <w:style w:type="character" w:customStyle="1" w:styleId="5ZwischentitelZchn">
    <w:name w:val="5_Zwischentitel Zchn"/>
    <w:link w:val="5Zwischentitel"/>
    <w:rsid w:val="005761C9"/>
    <w:rPr>
      <w:rFonts w:ascii="Arial" w:eastAsia="Times New Roman" w:hAnsi="Arial"/>
      <w:b/>
      <w:bCs/>
      <w:caps/>
      <w:sz w:val="22"/>
    </w:rPr>
  </w:style>
  <w:style w:type="character" w:customStyle="1" w:styleId="4LauftextZchn">
    <w:name w:val="4_Lauftext Zchn"/>
    <w:link w:val="4Lauftext"/>
    <w:rsid w:val="005761C9"/>
    <w:rPr>
      <w:rFonts w:ascii="Arial" w:eastAsia="Calibri" w:hAnsi="Arial" w:cs="Arial"/>
      <w:color w:val="000000"/>
      <w:lang w:val="fr-FR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46F54"/>
    <w:rPr>
      <w:color w:val="800080" w:themeColor="followedHyperlink"/>
      <w:u w:val="single"/>
    </w:rPr>
  </w:style>
  <w:style w:type="paragraph" w:styleId="Listenabsatz">
    <w:name w:val="List Paragraph"/>
    <w:basedOn w:val="Standard"/>
    <w:uiPriority w:val="34"/>
    <w:qFormat/>
    <w:rsid w:val="004E7AC4"/>
    <w:pPr>
      <w:ind w:left="720"/>
      <w:contextualSpacing/>
    </w:pPr>
  </w:style>
  <w:style w:type="paragraph" w:styleId="StandardWeb">
    <w:name w:val="Normal (Web)"/>
    <w:basedOn w:val="Standard"/>
    <w:uiPriority w:val="99"/>
    <w:unhideWhenUsed/>
    <w:rsid w:val="00B068AB"/>
    <w:pPr>
      <w:spacing w:before="100" w:beforeAutospacing="1" w:after="100" w:afterAutospacing="1"/>
    </w:pPr>
    <w:rPr>
      <w:rFonts w:ascii="Times New Roman" w:eastAsiaTheme="minorHAnsi" w:hAnsi="Times New Roman"/>
    </w:rPr>
  </w:style>
  <w:style w:type="paragraph" w:styleId="Textkrper">
    <w:name w:val="Body Text"/>
    <w:basedOn w:val="Standard"/>
    <w:link w:val="TextkrperZchn"/>
    <w:semiHidden/>
    <w:rsid w:val="00025838"/>
    <w:pPr>
      <w:spacing w:line="360" w:lineRule="auto"/>
    </w:pPr>
    <w:rPr>
      <w:rFonts w:ascii="Arial" w:eastAsia="Times New Roman" w:hAnsi="Arial" w:cs="Arial"/>
      <w:color w:val="000000"/>
      <w:sz w:val="22"/>
      <w:szCs w:val="20"/>
      <w:lang w:bidi="de-DE"/>
    </w:rPr>
  </w:style>
  <w:style w:type="character" w:customStyle="1" w:styleId="TextkrperZchn">
    <w:name w:val="Textkörper Zchn"/>
    <w:basedOn w:val="Absatz-Standardschriftart"/>
    <w:link w:val="Textkrper"/>
    <w:semiHidden/>
    <w:rsid w:val="00025838"/>
    <w:rPr>
      <w:rFonts w:ascii="Arial" w:eastAsia="Times New Roman" w:hAnsi="Arial" w:cs="Arial"/>
      <w:color w:val="000000"/>
      <w:sz w:val="22"/>
      <w:lang w:bidi="de-DE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D447F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source">
    <w:name w:val="source"/>
    <w:basedOn w:val="Absatz-Standardschriftart"/>
    <w:rsid w:val="00D447F3"/>
  </w:style>
  <w:style w:type="character" w:customStyle="1" w:styleId="Beschriftung1">
    <w:name w:val="Beschriftung1"/>
    <w:basedOn w:val="Absatz-Standardschriftart"/>
    <w:rsid w:val="00D447F3"/>
  </w:style>
  <w:style w:type="character" w:styleId="Fett">
    <w:name w:val="Strong"/>
    <w:basedOn w:val="Absatz-Standardschriftart"/>
    <w:uiPriority w:val="22"/>
    <w:qFormat/>
    <w:rsid w:val="00D447F3"/>
    <w:rPr>
      <w:b/>
      <w:bCs/>
    </w:rPr>
  </w:style>
  <w:style w:type="paragraph" w:customStyle="1" w:styleId="noads">
    <w:name w:val="noads"/>
    <w:basedOn w:val="Standard"/>
    <w:rsid w:val="00BA210B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7324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atc-introtext">
    <w:name w:val="atc-introtext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som-buttonsitemlinktext">
    <w:name w:val="som-buttons_itemlinktext"/>
    <w:basedOn w:val="Absatz-Standardschriftart"/>
    <w:rsid w:val="00C73245"/>
  </w:style>
  <w:style w:type="character" w:customStyle="1" w:styleId="o-visuallyhidden">
    <w:name w:val="o-visuallyhidden"/>
    <w:basedOn w:val="Absatz-Standardschriftart"/>
    <w:rsid w:val="00C73245"/>
  </w:style>
  <w:style w:type="character" w:customStyle="1" w:styleId="ctn-pagefunctionsitemrecommendationvalue">
    <w:name w:val="ctn-pagefunctions_itemrecommendationvalue"/>
    <w:basedOn w:val="Absatz-Standardschriftart"/>
    <w:rsid w:val="00C73245"/>
  </w:style>
  <w:style w:type="character" w:customStyle="1" w:styleId="ctn-pagefunctionsitemcommentvalue">
    <w:name w:val="ctn-pagefunctions_itemcommentvalue"/>
    <w:basedOn w:val="Absatz-Standardschriftart"/>
    <w:rsid w:val="00C73245"/>
  </w:style>
  <w:style w:type="character" w:customStyle="1" w:styleId="btn-base">
    <w:name w:val="btn-base"/>
    <w:basedOn w:val="Absatz-Standardschriftart"/>
    <w:rsid w:val="00C73245"/>
  </w:style>
  <w:style w:type="character" w:customStyle="1" w:styleId="js-btn-baseicon">
    <w:name w:val="js-btn-base_icon"/>
    <w:basedOn w:val="Absatz-Standardschriftart"/>
    <w:rsid w:val="00C73245"/>
  </w:style>
  <w:style w:type="character" w:customStyle="1" w:styleId="js-btn-basehiddentext">
    <w:name w:val="js-btn-base_hiddentext"/>
    <w:basedOn w:val="Absatz-Standardschriftart"/>
    <w:rsid w:val="00C73245"/>
  </w:style>
  <w:style w:type="paragraph" w:customStyle="1" w:styleId="first">
    <w:name w:val="first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tc-textfirstletter">
    <w:name w:val="atc-textfirstletter"/>
    <w:basedOn w:val="Absatz-Standardschriftart"/>
    <w:rsid w:val="00C73245"/>
  </w:style>
  <w:style w:type="paragraph" w:customStyle="1" w:styleId="cbx-authorname">
    <w:name w:val="cbx-author_name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cbx-authorposition">
    <w:name w:val="cbx-author_position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atc-textparagraph">
    <w:name w:val="atc-textparagraph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lbl-base">
    <w:name w:val="lbl-base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lbl-basetext">
    <w:name w:val="lbl-base_text"/>
    <w:basedOn w:val="Absatz-Standardschriftart"/>
    <w:rsid w:val="00C73245"/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0B7E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0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75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5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04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44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2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2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18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42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2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3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29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66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002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159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797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889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50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2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79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73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5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4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4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04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354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0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48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734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8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7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28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2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8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8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6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2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1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0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03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79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072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43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41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905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0593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86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035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881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a.co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ca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bca.com/de/de/Footer/Footer/-/Presse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esse.de@bca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77871-1496-4DD3-8625-EEDDCAB06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Intel</Company>
  <LinksUpToDate>false</LinksUpToDate>
  <CharactersWithSpaces>3439</CharactersWithSpaces>
  <SharedDoc>false</SharedDoc>
  <HLinks>
    <vt:vector size="6" baseType="variant">
      <vt:variant>
        <vt:i4>262149</vt:i4>
      </vt:variant>
      <vt:variant>
        <vt:i4>0</vt:i4>
      </vt:variant>
      <vt:variant>
        <vt:i4>0</vt:i4>
      </vt:variant>
      <vt:variant>
        <vt:i4>5</vt:i4>
      </vt:variant>
      <vt:variant>
        <vt:lpwstr>http://www.bca-europe.de/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Janina Becker</cp:lastModifiedBy>
  <cp:revision>5</cp:revision>
  <cp:lastPrinted>2022-04-05T18:49:00Z</cp:lastPrinted>
  <dcterms:created xsi:type="dcterms:W3CDTF">2021-09-30T13:49:00Z</dcterms:created>
  <dcterms:modified xsi:type="dcterms:W3CDTF">2022-04-05T18:53:00Z</dcterms:modified>
</cp:coreProperties>
</file>